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E4" w:rsidRPr="007A17B9" w:rsidRDefault="006C6CE4" w:rsidP="006C6CE4">
      <w:pPr>
        <w:jc w:val="right"/>
        <w:rPr>
          <w:rFonts w:ascii="Verdana" w:hAnsi="Verdana"/>
        </w:rPr>
      </w:pPr>
      <w:bookmarkStart w:id="0" w:name="_GoBack"/>
      <w:bookmarkEnd w:id="0"/>
    </w:p>
    <w:p w:rsidR="006C6CE4" w:rsidRPr="007A17B9" w:rsidRDefault="006C6CE4" w:rsidP="006C6CE4">
      <w:pPr>
        <w:jc w:val="center"/>
        <w:rPr>
          <w:rFonts w:ascii="Verdana" w:hAnsi="Verdana"/>
        </w:rPr>
      </w:pPr>
    </w:p>
    <w:p w:rsidR="006C6CE4" w:rsidRPr="007A17B9" w:rsidRDefault="006C6CE4" w:rsidP="006C6CE4">
      <w:pPr>
        <w:jc w:val="center"/>
        <w:rPr>
          <w:rFonts w:ascii="Verdana" w:hAnsi="Verdana"/>
        </w:rPr>
      </w:pPr>
    </w:p>
    <w:p w:rsidR="00FB7815" w:rsidRDefault="00FB7815">
      <w:pPr>
        <w:rPr>
          <w:rFonts w:ascii="Verdana" w:hAnsi="Verdana"/>
        </w:rPr>
      </w:pPr>
    </w:p>
    <w:p w:rsidR="00BA360F" w:rsidRDefault="00BA360F">
      <w:pPr>
        <w:rPr>
          <w:rFonts w:ascii="Verdana" w:hAnsi="Verdana"/>
        </w:rPr>
      </w:pPr>
    </w:p>
    <w:p w:rsidR="00345E73" w:rsidRDefault="00345E73">
      <w:pPr>
        <w:rPr>
          <w:rFonts w:ascii="Verdana" w:hAnsi="Verdana"/>
        </w:rPr>
        <w:sectPr w:rsidR="00345E73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2E476F" w:rsidRDefault="002E476F">
      <w:pPr>
        <w:rPr>
          <w:rFonts w:ascii="Verdana" w:eastAsiaTheme="minorEastAsia" w:hAnsi="Verdana"/>
          <w:b/>
          <w:sz w:val="24"/>
          <w:szCs w:val="24"/>
          <w:lang w:eastAsia="it-IT"/>
        </w:rPr>
      </w:pPr>
      <w:r>
        <w:rPr>
          <w:rFonts w:ascii="Verdana" w:eastAsiaTheme="minorEastAsia" w:hAnsi="Verdana"/>
          <w:b/>
          <w:sz w:val="24"/>
          <w:szCs w:val="24"/>
          <w:lang w:eastAsia="it-IT"/>
        </w:rPr>
        <w:lastRenderedPageBreak/>
        <w:br w:type="page"/>
      </w:r>
    </w:p>
    <w:p w:rsidR="009571E1" w:rsidRPr="007A17B9" w:rsidRDefault="007A17B9" w:rsidP="007A17B9">
      <w:pPr>
        <w:jc w:val="center"/>
        <w:rPr>
          <w:rFonts w:ascii="Verdana" w:eastAsiaTheme="minorEastAsia" w:hAnsi="Verdana"/>
          <w:b/>
          <w:sz w:val="24"/>
          <w:szCs w:val="24"/>
          <w:lang w:eastAsia="it-IT"/>
        </w:rPr>
      </w:pPr>
      <w:r w:rsidRPr="007A17B9">
        <w:rPr>
          <w:rFonts w:ascii="Verdana" w:eastAsiaTheme="minorEastAsia" w:hAnsi="Verdana"/>
          <w:b/>
          <w:sz w:val="24"/>
          <w:szCs w:val="24"/>
          <w:lang w:eastAsia="it-IT"/>
        </w:rPr>
        <w:lastRenderedPageBreak/>
        <w:t>SOMMARIO</w:t>
      </w:r>
    </w:p>
    <w:p w:rsidR="006D3136" w:rsidRDefault="007F53B4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r w:rsidRPr="00634921">
        <w:rPr>
          <w:rFonts w:ascii="Verdana" w:eastAsiaTheme="minorEastAsia" w:hAnsi="Verdana"/>
          <w:sz w:val="20"/>
          <w:lang w:eastAsia="it-IT"/>
        </w:rPr>
        <w:fldChar w:fldCharType="begin"/>
      </w:r>
      <w:r w:rsidR="00634921" w:rsidRPr="00634921">
        <w:rPr>
          <w:rFonts w:ascii="Verdana" w:eastAsiaTheme="minorEastAsia" w:hAnsi="Verdana"/>
          <w:sz w:val="20"/>
          <w:lang w:eastAsia="it-IT"/>
        </w:rPr>
        <w:instrText xml:space="preserve"> TOC \o "1-3" \h \z \t "01 FM titolo;1;02 FM titolo;2;03 FM titolo;3;04 FM titolo;4" </w:instrText>
      </w:r>
      <w:r w:rsidRPr="00634921">
        <w:rPr>
          <w:rFonts w:ascii="Verdana" w:eastAsiaTheme="minorEastAsia" w:hAnsi="Verdana"/>
          <w:sz w:val="20"/>
          <w:lang w:eastAsia="it-IT"/>
        </w:rPr>
        <w:fldChar w:fldCharType="separate"/>
      </w:r>
      <w:hyperlink w:anchor="_Toc393275817" w:history="1">
        <w:r w:rsidR="006D3136" w:rsidRPr="008652E8">
          <w:rPr>
            <w:rStyle w:val="Collegamentoipertestuale"/>
            <w:noProof/>
          </w:rPr>
          <w:t>1.</w:t>
        </w:r>
        <w:r w:rsidR="006D3136">
          <w:rPr>
            <w:rFonts w:eastAsiaTheme="minorEastAsia"/>
            <w:noProof/>
            <w:lang w:eastAsia="it-IT"/>
          </w:rPr>
          <w:tab/>
        </w:r>
        <w:r w:rsidR="006D3136" w:rsidRPr="008652E8">
          <w:rPr>
            <w:rStyle w:val="Collegamentoipertestuale"/>
            <w:noProof/>
          </w:rPr>
          <w:t>PREMESSA</w:t>
        </w:r>
        <w:r w:rsidR="006D3136">
          <w:rPr>
            <w:noProof/>
            <w:webHidden/>
          </w:rPr>
          <w:tab/>
        </w:r>
        <w:r w:rsidR="006D3136">
          <w:rPr>
            <w:noProof/>
            <w:webHidden/>
          </w:rPr>
          <w:fldChar w:fldCharType="begin"/>
        </w:r>
        <w:r w:rsidR="006D3136">
          <w:rPr>
            <w:noProof/>
            <w:webHidden/>
          </w:rPr>
          <w:instrText xml:space="preserve"> PAGEREF _Toc393275817 \h </w:instrText>
        </w:r>
        <w:r w:rsidR="006D3136">
          <w:rPr>
            <w:noProof/>
            <w:webHidden/>
          </w:rPr>
        </w:r>
        <w:r w:rsidR="006D3136">
          <w:rPr>
            <w:noProof/>
            <w:webHidden/>
          </w:rPr>
          <w:fldChar w:fldCharType="separate"/>
        </w:r>
        <w:r w:rsidR="006D3136">
          <w:rPr>
            <w:noProof/>
            <w:webHidden/>
          </w:rPr>
          <w:t>5</w:t>
        </w:r>
        <w:r w:rsidR="006D3136"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18" w:history="1">
        <w:r w:rsidRPr="008652E8">
          <w:rPr>
            <w:rStyle w:val="Collegamentoipertestuale"/>
            <w:noProof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CONTENUTO DEL 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19" w:history="1">
        <w:r w:rsidRPr="008652E8">
          <w:rPr>
            <w:rStyle w:val="Collegamentoipertestuale"/>
            <w:noProof/>
          </w:rPr>
          <w:t>3.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NORME TECNICHE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0" w:history="1">
        <w:r w:rsidRPr="008652E8">
          <w:rPr>
            <w:rStyle w:val="Collegamentoipertestuale"/>
            <w:noProof/>
          </w:rPr>
          <w:t>4.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INDIVIDUAZIONE DELLA STRUTTURA DA PROTEGGERE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1" w:history="1">
        <w:r w:rsidRPr="008652E8">
          <w:rPr>
            <w:rStyle w:val="Collegamentoipertestuale"/>
            <w:noProof/>
          </w:rPr>
          <w:t>5.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DATI INIZIALI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2" w:history="1">
        <w:r w:rsidRPr="008652E8">
          <w:rPr>
            <w:rStyle w:val="Collegamentoipertestuale"/>
            <w:noProof/>
          </w:rPr>
          <w:t>5.1.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Densità annua di fulmini a terra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3" w:history="1">
        <w:r w:rsidRPr="008652E8">
          <w:rPr>
            <w:rStyle w:val="Collegamentoipertestuale"/>
            <w:noProof/>
          </w:rPr>
          <w:t>5.2.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Dati relativi alla struttura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4" w:history="1">
        <w:r w:rsidRPr="008652E8">
          <w:rPr>
            <w:rStyle w:val="Collegamentoipertestuale"/>
            <w:noProof/>
          </w:rPr>
          <w:t>5.3.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Dati relativi alle linee elettriche esterne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5" w:history="1">
        <w:r w:rsidRPr="008652E8">
          <w:rPr>
            <w:rStyle w:val="Collegamentoipertestuale"/>
            <w:noProof/>
          </w:rPr>
          <w:t>5.4.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Definizione e caratteristiche delle zone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6" w:history="1">
        <w:r w:rsidRPr="008652E8">
          <w:rPr>
            <w:rStyle w:val="Collegamentoipertestuale"/>
            <w:noProof/>
          </w:rPr>
          <w:t>6.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CALCOLO DELLE AREE DI RACCOLTA DELLA STRUTTURA E DELLE LINEE ELETTRICHE ESTERNE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7" w:history="1">
        <w:r w:rsidRPr="008652E8">
          <w:rPr>
            <w:rStyle w:val="Collegamentoipertestuale"/>
            <w:noProof/>
          </w:rPr>
          <w:t>7.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VALUTAZIONE DEI RISCHI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8" w:history="1">
        <w:r w:rsidRPr="008652E8">
          <w:rPr>
            <w:rStyle w:val="Collegamentoipertestuale"/>
            <w:noProof/>
          </w:rPr>
          <w:t>7.1.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Rischio R1: perdita di vite umane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29" w:history="1">
        <w:r w:rsidRPr="008652E8">
          <w:rPr>
            <w:rStyle w:val="Collegamentoipertestuale"/>
            <w:noProof/>
          </w:rPr>
          <w:t>7.1.1.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Calcolo del rischio R1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3"/>
        <w:tabs>
          <w:tab w:val="left" w:pos="132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0" w:history="1">
        <w:r w:rsidRPr="008652E8">
          <w:rPr>
            <w:rStyle w:val="Collegamentoipertestuale"/>
            <w:noProof/>
          </w:rPr>
          <w:t>7.1.2.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Analisi del rischio R1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1" w:history="1">
        <w:r w:rsidRPr="008652E8">
          <w:rPr>
            <w:rStyle w:val="Collegamentoipertestuale"/>
            <w:noProof/>
          </w:rPr>
          <w:t>8.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SCELTA DELLE MISURE DI PROTEZIONE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2"/>
        <w:tabs>
          <w:tab w:val="left" w:pos="88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2" w:history="1">
        <w:r w:rsidRPr="008652E8">
          <w:rPr>
            <w:rStyle w:val="Collegamentoipertestuale"/>
            <w:noProof/>
          </w:rPr>
          <w:t>8.1.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Analisi della convenienza economica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44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3" w:history="1">
        <w:r w:rsidRPr="008652E8">
          <w:rPr>
            <w:rStyle w:val="Collegamentoipertestuale"/>
            <w:noProof/>
          </w:rPr>
          <w:t>9.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CONCLUSIONI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66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4" w:history="1">
        <w:r w:rsidRPr="008652E8">
          <w:rPr>
            <w:rStyle w:val="Collegamentoipertestuale"/>
            <w:noProof/>
          </w:rPr>
          <w:t>10.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APPENDICI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66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5" w:history="1">
        <w:r w:rsidRPr="008652E8">
          <w:rPr>
            <w:rStyle w:val="Collegamentoipertestuale"/>
            <w:noProof/>
          </w:rPr>
          <w:t>11.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Allegato - Disegno della struttura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66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6" w:history="1">
        <w:r w:rsidRPr="008652E8">
          <w:rPr>
            <w:rStyle w:val="Collegamentoipertestuale"/>
            <w:noProof/>
          </w:rPr>
          <w:t>12.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Allegato - Area di raccolta per fulminazione diretta 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D3136" w:rsidRDefault="006D3136">
      <w:pPr>
        <w:pStyle w:val="Sommario1"/>
        <w:tabs>
          <w:tab w:val="left" w:pos="660"/>
          <w:tab w:val="right" w:leader="dot" w:pos="9628"/>
        </w:tabs>
        <w:rPr>
          <w:rFonts w:eastAsiaTheme="minorEastAsia"/>
          <w:noProof/>
          <w:lang w:eastAsia="it-IT"/>
        </w:rPr>
      </w:pPr>
      <w:hyperlink w:anchor="_Toc393275837" w:history="1">
        <w:r w:rsidRPr="008652E8">
          <w:rPr>
            <w:rStyle w:val="Collegamentoipertestuale"/>
            <w:noProof/>
          </w:rPr>
          <w:t>13.</w:t>
        </w:r>
        <w:r>
          <w:rPr>
            <w:rFonts w:eastAsiaTheme="minorEastAsia"/>
            <w:noProof/>
            <w:lang w:eastAsia="it-IT"/>
          </w:rPr>
          <w:tab/>
        </w:r>
        <w:r w:rsidRPr="008652E8">
          <w:rPr>
            <w:rStyle w:val="Collegamentoipertestuale"/>
            <w:noProof/>
          </w:rPr>
          <w:t>Allegato - Area di raccolta per fulminazione indiretta 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_Toc393275837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E7343" w:rsidRDefault="007F53B4" w:rsidP="00F94536">
      <w:pPr>
        <w:rPr>
          <w:rFonts w:ascii="Verdana" w:eastAsiaTheme="minorEastAsia" w:hAnsi="Verdana"/>
          <w:sz w:val="20"/>
          <w:lang w:eastAsia="it-IT"/>
        </w:rPr>
      </w:pPr>
      <w:r w:rsidRPr="00634921">
        <w:rPr>
          <w:rFonts w:ascii="Verdana" w:eastAsiaTheme="minorEastAsia" w:hAnsi="Verdana"/>
          <w:sz w:val="20"/>
          <w:lang w:eastAsia="it-IT"/>
        </w:rPr>
        <w:fldChar w:fldCharType="end"/>
      </w:r>
    </w:p>
    <w:p w:rsidR="002E476F" w:rsidRDefault="002E476F">
      <w:pPr>
        <w:rPr>
          <w:rFonts w:ascii="Verdana" w:eastAsiaTheme="minorEastAsia" w:hAnsi="Verdana"/>
          <w:sz w:val="20"/>
          <w:lang w:eastAsia="it-IT"/>
        </w:rPr>
      </w:pPr>
      <w:r>
        <w:rPr>
          <w:rFonts w:ascii="Verdana" w:eastAsiaTheme="minorEastAsia" w:hAnsi="Verdana"/>
          <w:sz w:val="20"/>
          <w:lang w:eastAsia="it-IT"/>
        </w:rPr>
        <w:br w:type="page"/>
      </w:r>
    </w:p>
    <w:p w:rsidR="002E476F" w:rsidRDefault="002E476F">
      <w:pPr>
        <w:rPr>
          <w:rFonts w:ascii="Verdana" w:eastAsiaTheme="minorEastAsia" w:hAnsi="Verdana"/>
          <w:sz w:val="20"/>
          <w:lang w:eastAsia="it-IT"/>
        </w:rPr>
      </w:pPr>
      <w:r>
        <w:rPr>
          <w:rFonts w:ascii="Verdana" w:eastAsiaTheme="minorEastAsia" w:hAnsi="Verdana"/>
          <w:sz w:val="20"/>
          <w:lang w:eastAsia="it-IT"/>
        </w:rPr>
        <w:lastRenderedPageBreak/>
        <w:br w:type="page"/>
      </w:r>
    </w:p>
    <w:p w:rsidR="00CE7343" w:rsidRPr="009571E1" w:rsidRDefault="00CE7343" w:rsidP="00CE7343">
      <w:pPr>
        <w:pStyle w:val="01FMtitolo"/>
      </w:pPr>
      <w:bookmarkStart w:id="1" w:name="_Toc393275817"/>
      <w:r>
        <w:lastRenderedPageBreak/>
        <w:t>PREMESSA</w:t>
      </w:r>
      <w:bookmarkEnd w:id="1"/>
    </w:p>
    <w:p w:rsidR="002D72EB" w:rsidRPr="002D72EB" w:rsidRDefault="002D72EB" w:rsidP="002D72EB">
      <w:pPr>
        <w:pStyle w:val="00FMtesto"/>
      </w:pPr>
      <w:proofErr w:type="gramStart"/>
      <w:r w:rsidRPr="002D72EB">
        <w:t>La presente relazione</w:t>
      </w:r>
      <w:r w:rsidR="00013128">
        <w:t xml:space="preserve"> fa parte della documentazione di</w:t>
      </w:r>
      <w:r w:rsidRPr="002D72EB">
        <w:t xml:space="preserve"> progetto </w:t>
      </w:r>
      <w:r w:rsidR="00013128">
        <w:t xml:space="preserve">per </w:t>
      </w:r>
      <w:r w:rsidRPr="002D72EB">
        <w:t>la costruzione del padiglione del Chile</w:t>
      </w:r>
      <w:proofErr w:type="gramEnd"/>
      <w:r w:rsidRPr="002D72EB">
        <w:t>. Il fabbricato oggetto della presente relazione si configura come edificio espositivo temporaneo sulla base delle indicazioni della “Relazione Istruttoria” Regione Lombardia del 20 gennaio 2012.</w:t>
      </w:r>
    </w:p>
    <w:p w:rsidR="002D72EB" w:rsidRDefault="002D72EB" w:rsidP="002D72EB">
      <w:pPr>
        <w:pStyle w:val="00FMtesto"/>
      </w:pPr>
      <w:r w:rsidRPr="00F272D8">
        <w:t xml:space="preserve">Scopo del presente documento è </w:t>
      </w:r>
      <w:r w:rsidR="00013128">
        <w:t xml:space="preserve">la valutazione dei rischi dovuti al fulmine e </w:t>
      </w:r>
      <w:r w:rsidRPr="00F272D8">
        <w:t xml:space="preserve">l’illustrazione </w:t>
      </w:r>
      <w:r>
        <w:t xml:space="preserve">delle </w:t>
      </w:r>
      <w:r w:rsidR="00013128">
        <w:t>misure di protezione adottate</w:t>
      </w:r>
      <w:r w:rsidRPr="00F272D8">
        <w:t>.</w:t>
      </w:r>
    </w:p>
    <w:p w:rsidR="006710C9" w:rsidRDefault="006710C9" w:rsidP="00C66036">
      <w:pPr>
        <w:pStyle w:val="00FMtesto"/>
        <w:ind w:firstLine="0"/>
      </w:pPr>
    </w:p>
    <w:p w:rsidR="00013128" w:rsidRDefault="00013128" w:rsidP="00C66036">
      <w:pPr>
        <w:pStyle w:val="00FMtesto"/>
        <w:ind w:firstLine="0"/>
      </w:pPr>
    </w:p>
    <w:p w:rsidR="00013128" w:rsidRPr="00013128" w:rsidRDefault="00013128" w:rsidP="00013128">
      <w:pPr>
        <w:pStyle w:val="01FMtitolo"/>
      </w:pPr>
      <w:bookmarkStart w:id="2" w:name="_Toc393275818"/>
      <w:r w:rsidRPr="00013128">
        <w:t>CONTENUTO DEL DOCUMENTO</w:t>
      </w:r>
      <w:bookmarkEnd w:id="2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Questo documento contiene: 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la</w:t>
      </w:r>
      <w:proofErr w:type="gramEnd"/>
      <w:r w:rsidRPr="00013128">
        <w:t xml:space="preserve"> relazione sulla valutazione dei rischi dovuti al fulmine; 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la</w:t>
      </w:r>
      <w:proofErr w:type="gramEnd"/>
      <w:r w:rsidRPr="00013128">
        <w:t xml:space="preserve"> scelta delle misure di protezione da adottare ove necessarie.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013128" w:rsidRDefault="00013128" w:rsidP="00744221">
      <w:pPr>
        <w:pStyle w:val="01FMtitolo"/>
      </w:pPr>
      <w:bookmarkStart w:id="3" w:name="_Toc393275819"/>
      <w:r w:rsidRPr="00013128">
        <w:t>NORME TECNICHE DI RIFERIMENTO</w:t>
      </w:r>
      <w:bookmarkEnd w:id="3"/>
    </w:p>
    <w:p w:rsidR="00013128" w:rsidRPr="00013128" w:rsidRDefault="00013128" w:rsidP="00013128">
      <w:pPr>
        <w:pStyle w:val="00FMtesto"/>
      </w:pPr>
      <w:r w:rsidRPr="00013128">
        <w:t xml:space="preserve">Questo documento è stato elaborato con riferimento alle seguenti norme: </w:t>
      </w:r>
    </w:p>
    <w:p w:rsidR="00013128" w:rsidRPr="00013128" w:rsidRDefault="00013128" w:rsidP="00013128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CEI EN 62305-1</w:t>
      </w:r>
      <w:r w:rsidR="00744221">
        <w:t xml:space="preserve"> - </w:t>
      </w:r>
      <w:r w:rsidRPr="00013128">
        <w:t>"Protezione contro i fulmini</w:t>
      </w:r>
      <w:proofErr w:type="gramEnd"/>
      <w:r w:rsidRPr="00013128">
        <w:t xml:space="preserve">. Parte </w:t>
      </w:r>
      <w:proofErr w:type="gramStart"/>
      <w:r w:rsidRPr="00013128">
        <w:t>1</w:t>
      </w:r>
      <w:proofErr w:type="gramEnd"/>
      <w:r w:rsidRPr="00013128">
        <w:t xml:space="preserve">: Principi generali" </w:t>
      </w:r>
      <w:r w:rsidR="00744221">
        <w:t xml:space="preserve">- </w:t>
      </w:r>
      <w:r w:rsidRPr="00013128">
        <w:t xml:space="preserve">Febbraio 2013; </w:t>
      </w:r>
    </w:p>
    <w:p w:rsidR="00013128" w:rsidRPr="00013128" w:rsidRDefault="00013128" w:rsidP="00013128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CEI EN 62305-2</w:t>
      </w:r>
      <w:r w:rsidR="00744221">
        <w:t xml:space="preserve"> - </w:t>
      </w:r>
      <w:r w:rsidRPr="00013128">
        <w:t>"Protezione contro i fulmini</w:t>
      </w:r>
      <w:proofErr w:type="gramEnd"/>
      <w:r w:rsidRPr="00013128">
        <w:t xml:space="preserve">. Parte </w:t>
      </w:r>
      <w:proofErr w:type="gramStart"/>
      <w:r w:rsidRPr="00013128">
        <w:t>2</w:t>
      </w:r>
      <w:proofErr w:type="gramEnd"/>
      <w:r w:rsidRPr="00013128">
        <w:t xml:space="preserve">: Valutazione del rischio" </w:t>
      </w:r>
      <w:r w:rsidR="00744221">
        <w:t xml:space="preserve">- </w:t>
      </w:r>
      <w:r w:rsidRPr="00013128">
        <w:t xml:space="preserve">Febbraio 2013; </w:t>
      </w:r>
    </w:p>
    <w:p w:rsidR="00013128" w:rsidRPr="00013128" w:rsidRDefault="00013128" w:rsidP="00013128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CEI EN 62305-3</w:t>
      </w:r>
      <w:r w:rsidR="00744221">
        <w:t xml:space="preserve"> - </w:t>
      </w:r>
      <w:r w:rsidRPr="00013128">
        <w:t>"Protezione contro i fulmini</w:t>
      </w:r>
      <w:proofErr w:type="gramEnd"/>
      <w:r w:rsidRPr="00013128">
        <w:t xml:space="preserve">. Parte </w:t>
      </w:r>
      <w:proofErr w:type="gramStart"/>
      <w:r w:rsidRPr="00013128">
        <w:t>3</w:t>
      </w:r>
      <w:proofErr w:type="gramEnd"/>
      <w:r w:rsidRPr="00013128">
        <w:t xml:space="preserve">: Danno materiale alle strutture e pericolo per le persone" </w:t>
      </w:r>
      <w:r w:rsidR="00744221">
        <w:t>- Febbraio 2013;</w:t>
      </w:r>
    </w:p>
    <w:p w:rsidR="00013128" w:rsidRPr="00013128" w:rsidRDefault="00013128" w:rsidP="00013128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CEI EN 62305-4</w:t>
      </w:r>
      <w:r w:rsidR="00744221">
        <w:t xml:space="preserve"> - </w:t>
      </w:r>
      <w:r w:rsidRPr="00013128">
        <w:t>"Protezione contro i fulmini</w:t>
      </w:r>
      <w:proofErr w:type="gramEnd"/>
      <w:r w:rsidRPr="00013128">
        <w:t xml:space="preserve">. Parte </w:t>
      </w:r>
      <w:proofErr w:type="gramStart"/>
      <w:r w:rsidRPr="00013128">
        <w:t>4</w:t>
      </w:r>
      <w:proofErr w:type="gramEnd"/>
      <w:r w:rsidRPr="00013128">
        <w:t xml:space="preserve">: Impianti elettrici ed elettronici nelle strutture" </w:t>
      </w:r>
      <w:r w:rsidR="00744221">
        <w:t xml:space="preserve">- </w:t>
      </w:r>
      <w:r w:rsidRPr="00013128">
        <w:t>Febbra</w:t>
      </w:r>
      <w:r w:rsidR="00744221">
        <w:t>io 2013;</w:t>
      </w:r>
    </w:p>
    <w:p w:rsidR="00013128" w:rsidRPr="00013128" w:rsidRDefault="00013128" w:rsidP="00013128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 xml:space="preserve">CEI 81-3 </w:t>
      </w:r>
      <w:r w:rsidR="00744221">
        <w:t xml:space="preserve">- </w:t>
      </w:r>
      <w:r w:rsidRPr="00013128">
        <w:t>"Valori medi del numero dei fulmini a terra per anno e per chilometro quadrato dei Comuni d'Italia,</w:t>
      </w:r>
      <w:r w:rsidR="00744221">
        <w:t xml:space="preserve"> </w:t>
      </w:r>
      <w:r w:rsidRPr="00013128">
        <w:t>in ordine alfabetico."</w:t>
      </w:r>
      <w:proofErr w:type="gramEnd"/>
      <w:r w:rsidRPr="00013128">
        <w:t xml:space="preserve"> </w:t>
      </w:r>
      <w:r w:rsidR="00744221">
        <w:t xml:space="preserve">- </w:t>
      </w:r>
      <w:r w:rsidRPr="00013128">
        <w:t>Maggio 1999.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744221" w:rsidRDefault="00013128" w:rsidP="00744221">
      <w:pPr>
        <w:pStyle w:val="01FMtitolo"/>
      </w:pPr>
      <w:bookmarkStart w:id="4" w:name="_Toc393275820"/>
      <w:r w:rsidRPr="00744221">
        <w:t>INDIVIDUAZIONE DELLA STRUTTURA DA PROTEGGERE</w:t>
      </w:r>
      <w:bookmarkEnd w:id="4"/>
      <w:r w:rsidRPr="00744221">
        <w:t xml:space="preserve"> </w:t>
      </w:r>
    </w:p>
    <w:p w:rsidR="00013128" w:rsidRPr="00013128" w:rsidRDefault="00013128" w:rsidP="00013128">
      <w:pPr>
        <w:pStyle w:val="00FMtesto"/>
      </w:pPr>
      <w:r w:rsidRPr="00013128">
        <w:t>L'individuazione della struttura da proteggere è essenziale per definire le dimensioni e le caratteristiche da utilizzare per la valutazione dell'area di raccolta.</w:t>
      </w:r>
    </w:p>
    <w:p w:rsidR="00013128" w:rsidRPr="00013128" w:rsidRDefault="00013128" w:rsidP="00013128">
      <w:pPr>
        <w:pStyle w:val="00FMtesto"/>
      </w:pPr>
      <w:r w:rsidRPr="00013128">
        <w:t xml:space="preserve">La struttura che si vuole proteggere coincide con un intero edificio a sé stante, fisicamente separato da altre costruzioni. </w:t>
      </w:r>
    </w:p>
    <w:p w:rsidR="00013128" w:rsidRPr="00013128" w:rsidRDefault="00013128" w:rsidP="00013128">
      <w:pPr>
        <w:pStyle w:val="00FMtesto"/>
      </w:pPr>
      <w:r w:rsidRPr="00013128">
        <w:t>Pertanto, ai sensi dell'art. A.2.2 della norma CEI EN 62305-2, le dimensioni e le caratteristiche della struttura da considerare sono quelle dell'edificio stesso.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744221" w:rsidRDefault="00013128" w:rsidP="00744221">
      <w:pPr>
        <w:pStyle w:val="01FMtitolo"/>
      </w:pPr>
      <w:bookmarkStart w:id="5" w:name="_Toc393275821"/>
      <w:r w:rsidRPr="00744221">
        <w:t>DATI INIZIALI</w:t>
      </w:r>
      <w:bookmarkEnd w:id="5"/>
      <w:r w:rsidRPr="00744221">
        <w:t xml:space="preserve"> </w:t>
      </w:r>
    </w:p>
    <w:p w:rsidR="00013128" w:rsidRPr="00744221" w:rsidRDefault="00744221" w:rsidP="00744221">
      <w:pPr>
        <w:pStyle w:val="02FMtitolo"/>
      </w:pPr>
      <w:bookmarkStart w:id="6" w:name="_Toc393275822"/>
      <w:r>
        <w:t>D</w:t>
      </w:r>
      <w:r w:rsidR="00013128" w:rsidRPr="00744221">
        <w:t>ensità annua di fulmini a terra</w:t>
      </w:r>
      <w:bookmarkEnd w:id="6"/>
      <w:r w:rsidR="00013128" w:rsidRPr="00744221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Come rilevabile dalla norma CEI 81-3, la densità annua di fulmini a terra per kilometro quadrato nel comune di MILANO in cui è ubicata la struttura vale: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ab/>
      </w:r>
      <w:r w:rsidRPr="00013128">
        <w:tab/>
      </w:r>
      <w:r w:rsidRPr="00013128">
        <w:tab/>
      </w:r>
      <w:r w:rsidRPr="00013128">
        <w:tab/>
      </w:r>
      <w:r w:rsidRPr="00013128">
        <w:rPr>
          <w:i/>
          <w:iCs/>
        </w:rPr>
        <w:t>N</w:t>
      </w:r>
      <w:r w:rsidRPr="00013128">
        <w:rPr>
          <w:vertAlign w:val="subscript"/>
        </w:rPr>
        <w:t xml:space="preserve">t </w:t>
      </w:r>
      <w:r w:rsidRPr="00013128">
        <w:t xml:space="preserve">= 4,0 fulmini/km² anno </w:t>
      </w:r>
    </w:p>
    <w:p w:rsidR="00013128" w:rsidRPr="00013128" w:rsidRDefault="00013128" w:rsidP="00013128">
      <w:pPr>
        <w:pStyle w:val="00FMtesto"/>
      </w:pPr>
    </w:p>
    <w:p w:rsidR="00013128" w:rsidRPr="00744221" w:rsidRDefault="00013128" w:rsidP="00744221">
      <w:pPr>
        <w:pStyle w:val="02FMtitolo"/>
      </w:pPr>
      <w:bookmarkStart w:id="7" w:name="_Toc393275823"/>
      <w:r w:rsidRPr="00744221">
        <w:t xml:space="preserve">Dati </w:t>
      </w:r>
      <w:proofErr w:type="gramStart"/>
      <w:r w:rsidRPr="00744221">
        <w:t>relativi alla</w:t>
      </w:r>
      <w:proofErr w:type="gramEnd"/>
      <w:r w:rsidRPr="00744221">
        <w:t xml:space="preserve"> struttura</w:t>
      </w:r>
      <w:bookmarkEnd w:id="7"/>
      <w:r w:rsidRPr="00744221">
        <w:t xml:space="preserve"> </w:t>
      </w:r>
    </w:p>
    <w:p w:rsidR="00013128" w:rsidRPr="00013128" w:rsidRDefault="00013128" w:rsidP="00744221">
      <w:pPr>
        <w:pStyle w:val="00FMtesto"/>
      </w:pPr>
      <w:r w:rsidRPr="00013128">
        <w:t xml:space="preserve">La pianta della struttura è riportata nel disegno (Allegato </w:t>
      </w:r>
      <w:r w:rsidRPr="00744221">
        <w:t>Disegno della struttura</w:t>
      </w:r>
      <w:r w:rsidRPr="00013128">
        <w:t xml:space="preserve">). </w:t>
      </w:r>
    </w:p>
    <w:p w:rsidR="00013128" w:rsidRPr="00013128" w:rsidRDefault="00013128" w:rsidP="00013128">
      <w:pPr>
        <w:pStyle w:val="00FMtesto"/>
      </w:pPr>
      <w:r w:rsidRPr="00013128">
        <w:t xml:space="preserve">La destinazione d'uso prevalente della struttura è: pubblico </w:t>
      </w:r>
      <w:proofErr w:type="gramStart"/>
      <w:r w:rsidRPr="00013128">
        <w:t>spettacolo</w:t>
      </w:r>
      <w:proofErr w:type="gramEnd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In relazione anche alla sua destinazione d’uso, la struttura può essere soggetta a: 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perdita</w:t>
      </w:r>
      <w:proofErr w:type="gramEnd"/>
      <w:r w:rsidRPr="00013128">
        <w:t xml:space="preserve"> di vite umane 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perdita</w:t>
      </w:r>
      <w:proofErr w:type="gramEnd"/>
      <w:r w:rsidRPr="00013128">
        <w:t xml:space="preserve"> economica </w:t>
      </w:r>
    </w:p>
    <w:p w:rsidR="00013128" w:rsidRPr="00013128" w:rsidRDefault="00013128" w:rsidP="00013128">
      <w:pPr>
        <w:pStyle w:val="00FMtesto"/>
      </w:pPr>
      <w:r w:rsidRPr="00013128">
        <w:t xml:space="preserve">In accordo con la norma CEI EN 62305-2 per valutare la necessità della protezione contro il fulmine, deve pertanto essere calcolato: 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rischio</w:t>
      </w:r>
      <w:proofErr w:type="gramEnd"/>
      <w:r w:rsidRPr="00013128">
        <w:t xml:space="preserve"> R1; </w:t>
      </w:r>
    </w:p>
    <w:p w:rsidR="00013128" w:rsidRPr="00013128" w:rsidRDefault="00013128" w:rsidP="00013128">
      <w:pPr>
        <w:pStyle w:val="00FMtesto"/>
      </w:pPr>
      <w:r w:rsidRPr="00013128">
        <w:t xml:space="preserve">Per valutare la convenienza economica ad adottare le misure di protezione, è necessario calcolare il rischio R4.  </w:t>
      </w:r>
    </w:p>
    <w:p w:rsidR="00013128" w:rsidRPr="00013128" w:rsidRDefault="00013128" w:rsidP="00013128">
      <w:pPr>
        <w:pStyle w:val="00FMtesto"/>
        <w:rPr>
          <w:b/>
          <w:bCs/>
        </w:rPr>
      </w:pPr>
      <w:r w:rsidRPr="00013128">
        <w:t xml:space="preserve"> </w:t>
      </w:r>
    </w:p>
    <w:p w:rsidR="00013128" w:rsidRPr="00744221" w:rsidRDefault="00013128" w:rsidP="00744221">
      <w:pPr>
        <w:pStyle w:val="02FMtitolo"/>
      </w:pPr>
      <w:bookmarkStart w:id="8" w:name="_Toc393275824"/>
      <w:r w:rsidRPr="00744221">
        <w:t xml:space="preserve">Dati </w:t>
      </w:r>
      <w:proofErr w:type="gramStart"/>
      <w:r w:rsidRPr="00744221">
        <w:t>relativi alle</w:t>
      </w:r>
      <w:proofErr w:type="gramEnd"/>
      <w:r w:rsidRPr="00744221">
        <w:t xml:space="preserve"> linee elettriche esterne</w:t>
      </w:r>
      <w:bookmarkEnd w:id="8"/>
      <w:r w:rsidRPr="00744221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La struttura è servita dalle seguenti linee elettriche: 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r w:rsidRPr="00013128">
        <w:t>Linea di energia: Energia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r w:rsidRPr="00013128">
        <w:t xml:space="preserve">Linea di segnale: Segnale </w:t>
      </w:r>
    </w:p>
    <w:p w:rsidR="00013128" w:rsidRPr="00013128" w:rsidRDefault="00013128" w:rsidP="00013128">
      <w:pPr>
        <w:pStyle w:val="00FMtesto"/>
        <w:rPr>
          <w:i/>
          <w:iCs/>
        </w:rPr>
      </w:pPr>
      <w:r w:rsidRPr="00013128">
        <w:t xml:space="preserve">Le caratteristiche delle linee elettriche sono riportate nell'Appendice </w:t>
      </w:r>
      <w:r w:rsidRPr="00013128">
        <w:rPr>
          <w:i/>
          <w:iCs/>
        </w:rPr>
        <w:t xml:space="preserve">Caratteristiche delle linee elettriche. </w:t>
      </w:r>
    </w:p>
    <w:p w:rsidR="00013128" w:rsidRPr="00013128" w:rsidRDefault="00013128" w:rsidP="00013128">
      <w:pPr>
        <w:pStyle w:val="00FMtesto"/>
      </w:pPr>
    </w:p>
    <w:p w:rsidR="00013128" w:rsidRPr="00744221" w:rsidRDefault="00744221" w:rsidP="00744221">
      <w:pPr>
        <w:pStyle w:val="02FMtitolo"/>
      </w:pPr>
      <w:bookmarkStart w:id="9" w:name="_Toc393275825"/>
      <w:r>
        <w:t>D</w:t>
      </w:r>
      <w:r w:rsidR="00013128" w:rsidRPr="00744221">
        <w:t>efinizione e caratteristiche delle zone</w:t>
      </w:r>
      <w:bookmarkEnd w:id="9"/>
      <w:r w:rsidR="00013128" w:rsidRPr="00744221">
        <w:t xml:space="preserve"> </w:t>
      </w:r>
    </w:p>
    <w:p w:rsidR="00013128" w:rsidRPr="00013128" w:rsidRDefault="00013128" w:rsidP="00013128">
      <w:pPr>
        <w:pStyle w:val="00FMtesto"/>
      </w:pPr>
      <w:r w:rsidRPr="00013128">
        <w:t>Tenuto conto di: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compartimenti</w:t>
      </w:r>
      <w:proofErr w:type="gramEnd"/>
      <w:r w:rsidRPr="00013128">
        <w:t xml:space="preserve"> antincendio esistenti e/o che sarebbe opportuno realizzare;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eventuali</w:t>
      </w:r>
      <w:proofErr w:type="gramEnd"/>
      <w:r w:rsidRPr="00013128">
        <w:t xml:space="preserve"> locali già protetti (e/o che sarebbe opportuno proteggere specificamente) contro il LEMP (impulso elettromagnetico);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lastRenderedPageBreak/>
        <w:t>i</w:t>
      </w:r>
      <w:proofErr w:type="gramEnd"/>
      <w:r w:rsidRPr="00013128">
        <w:t xml:space="preserve"> tipi di superficie del suolo all'esterno della struttura, i tipi di pavimentazione interni ad essa e l'eventuale presenza di persone;</w:t>
      </w:r>
    </w:p>
    <w:p w:rsidR="00013128" w:rsidRPr="00013128" w:rsidRDefault="00013128" w:rsidP="00744221">
      <w:pPr>
        <w:pStyle w:val="00FMtesto"/>
        <w:numPr>
          <w:ilvl w:val="0"/>
          <w:numId w:val="24"/>
        </w:numPr>
        <w:ind w:left="426" w:hanging="426"/>
      </w:pPr>
      <w:proofErr w:type="gramStart"/>
      <w:r w:rsidRPr="00013128">
        <w:t>le</w:t>
      </w:r>
      <w:proofErr w:type="gramEnd"/>
      <w:r w:rsidRPr="00013128">
        <w:t xml:space="preserve"> altre caratteristiche della struttura e, in particolare il lay-out degli impianti interni e le misure di protezione esistenti;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proofErr w:type="gramStart"/>
      <w:r w:rsidRPr="00013128">
        <w:t>sono</w:t>
      </w:r>
      <w:proofErr w:type="gramEnd"/>
      <w:r w:rsidRPr="00013128">
        <w:t xml:space="preserve"> state definite le seguenti zone: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Z1: Interno edificio</w:t>
      </w:r>
    </w:p>
    <w:p w:rsidR="00013128" w:rsidRPr="00013128" w:rsidRDefault="00013128" w:rsidP="00013128">
      <w:pPr>
        <w:pStyle w:val="00FMtesto"/>
      </w:pPr>
      <w:r w:rsidRPr="00013128">
        <w:t>Z2: Esterna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Le caratteristiche delle zone, i valori medi delle perdite, i tipi di rischio presenti e le relative </w:t>
      </w:r>
      <w:proofErr w:type="gramStart"/>
      <w:r w:rsidRPr="00013128">
        <w:t>componenti</w:t>
      </w:r>
      <w:proofErr w:type="gramEnd"/>
      <w:r w:rsidRPr="00013128">
        <w:t xml:space="preserve"> sono riportate nell'Appendice </w:t>
      </w:r>
      <w:r w:rsidRPr="00013128">
        <w:rPr>
          <w:i/>
          <w:iCs/>
        </w:rPr>
        <w:t xml:space="preserve">Caratteristiche delle Zone.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2053E9" w:rsidRDefault="00013128" w:rsidP="002053E9">
      <w:pPr>
        <w:pStyle w:val="01FMtitolo"/>
      </w:pPr>
      <w:bookmarkStart w:id="10" w:name="_Toc393275826"/>
      <w:r w:rsidRPr="002053E9">
        <w:t>CALCOLO DELLE AREE DI RACCOLTA DELLA STRUTTURA E DELLE LINEE ELETTRICHE ESTERNE</w:t>
      </w:r>
      <w:bookmarkEnd w:id="10"/>
      <w:r w:rsidRPr="002053E9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L'area di raccolta AD dei fulmini diretti sulla struttura è stata valutata graficamente secondo il metodo indicato nella norma CEI EN 62305-2, art. A.2, ed è riportata nel disegno (Allegato </w:t>
      </w:r>
      <w:r w:rsidRPr="00013128">
        <w:rPr>
          <w:i/>
          <w:iCs/>
        </w:rPr>
        <w:t>Grafico area di raccolta AD</w:t>
      </w:r>
      <w:r w:rsidRPr="00013128">
        <w:t xml:space="preserve">). </w:t>
      </w:r>
    </w:p>
    <w:p w:rsidR="00013128" w:rsidRPr="00013128" w:rsidRDefault="00013128" w:rsidP="00013128">
      <w:pPr>
        <w:pStyle w:val="00FMtesto"/>
      </w:pPr>
      <w:r w:rsidRPr="00013128">
        <w:t>L'area di raccolta AM dei fulmini a terra vicino alla struttura, che ne possono danneggiare gli impianti interni per sovratensioni indotte,</w:t>
      </w:r>
      <w:proofErr w:type="gramStart"/>
      <w:r w:rsidRPr="00013128">
        <w:t xml:space="preserve">  </w:t>
      </w:r>
      <w:proofErr w:type="gramEnd"/>
      <w:r w:rsidRPr="00013128">
        <w:t xml:space="preserve">è stata valutata graficamente secondo il metodo indicato nella norma CEI EN 62305-2, art. A.3, ed è riportata nel disegno (Allegato </w:t>
      </w:r>
      <w:r w:rsidRPr="00013128">
        <w:rPr>
          <w:i/>
          <w:iCs/>
        </w:rPr>
        <w:t>Grafico area di raccolta AM</w:t>
      </w:r>
      <w:r w:rsidRPr="00013128">
        <w:t>).</w:t>
      </w:r>
    </w:p>
    <w:p w:rsidR="00013128" w:rsidRPr="00013128" w:rsidRDefault="00013128" w:rsidP="00013128">
      <w:pPr>
        <w:pStyle w:val="00FMtesto"/>
      </w:pPr>
      <w:r w:rsidRPr="00013128">
        <w:t>Le aree di raccolta AL e AI di ciascuna linea elettrica esterna sono state valutate analiticamente come indicato nella norma CEI EN 62305-2, art. A.4 e A.5.</w:t>
      </w:r>
    </w:p>
    <w:p w:rsidR="00013128" w:rsidRPr="00013128" w:rsidRDefault="00013128" w:rsidP="00013128">
      <w:pPr>
        <w:pStyle w:val="00FMtesto"/>
      </w:pPr>
      <w:r w:rsidRPr="00013128">
        <w:t xml:space="preserve">I valori delle aree di raccolta (A) e i relativi numeri di eventi pericolosi </w:t>
      </w:r>
      <w:proofErr w:type="gramStart"/>
      <w:r w:rsidRPr="00013128">
        <w:t>all’</w:t>
      </w:r>
      <w:proofErr w:type="gramEnd"/>
      <w:r w:rsidRPr="00013128">
        <w:t xml:space="preserve">anno (N) sono riportati nell'Appendice </w:t>
      </w:r>
      <w:r w:rsidRPr="00013128">
        <w:rPr>
          <w:i/>
          <w:iCs/>
        </w:rPr>
        <w:t xml:space="preserve">Aree di raccolta e numero annuo di eventi pericolosi. </w:t>
      </w:r>
    </w:p>
    <w:p w:rsidR="00013128" w:rsidRPr="00013128" w:rsidRDefault="00013128" w:rsidP="00013128">
      <w:pPr>
        <w:pStyle w:val="00FMtesto"/>
      </w:pPr>
      <w:r w:rsidRPr="00013128">
        <w:t xml:space="preserve">I valori delle probabilità di danno (P) per il calcolo delle varie </w:t>
      </w:r>
      <w:proofErr w:type="gramStart"/>
      <w:r w:rsidRPr="00013128">
        <w:t>componenti</w:t>
      </w:r>
      <w:proofErr w:type="gramEnd"/>
      <w:r w:rsidRPr="00013128">
        <w:t xml:space="preserve"> di rischio considerate sono riportate nell'Appendice </w:t>
      </w:r>
      <w:r w:rsidRPr="00013128">
        <w:rPr>
          <w:i/>
          <w:iCs/>
        </w:rPr>
        <w:t xml:space="preserve">Valori delle probabilità P per la struttura non protetta.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2053E9" w:rsidRDefault="00013128" w:rsidP="002053E9">
      <w:pPr>
        <w:pStyle w:val="01FMtitolo"/>
      </w:pPr>
      <w:bookmarkStart w:id="11" w:name="_Toc393275827"/>
      <w:r w:rsidRPr="002053E9">
        <w:t>VALUTAZIONE DEI RISCHI</w:t>
      </w:r>
      <w:bookmarkEnd w:id="11"/>
      <w:r w:rsidRPr="002053E9">
        <w:t xml:space="preserve"> </w:t>
      </w:r>
    </w:p>
    <w:p w:rsidR="00013128" w:rsidRPr="002053E9" w:rsidRDefault="00013128" w:rsidP="002053E9">
      <w:pPr>
        <w:pStyle w:val="02FMtitolo"/>
      </w:pPr>
      <w:bookmarkStart w:id="12" w:name="_Toc393275828"/>
      <w:r w:rsidRPr="002053E9">
        <w:t>Rischio R1: perdita di vite umane</w:t>
      </w:r>
      <w:bookmarkEnd w:id="12"/>
      <w:r w:rsidRPr="002053E9">
        <w:t xml:space="preserve"> </w:t>
      </w:r>
    </w:p>
    <w:p w:rsidR="00013128" w:rsidRPr="00013128" w:rsidRDefault="00013128" w:rsidP="002053E9">
      <w:pPr>
        <w:pStyle w:val="03FMtitolo"/>
      </w:pPr>
      <w:bookmarkStart w:id="13" w:name="_Toc393275829"/>
      <w:r w:rsidRPr="00013128">
        <w:t>Calcolo del rischio R1</w:t>
      </w:r>
      <w:bookmarkEnd w:id="13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lastRenderedPageBreak/>
        <w:t xml:space="preserve">I valori delle </w:t>
      </w:r>
      <w:proofErr w:type="gramStart"/>
      <w:r w:rsidRPr="00013128">
        <w:t>componenti</w:t>
      </w:r>
      <w:proofErr w:type="gramEnd"/>
      <w:r w:rsidRPr="00013128">
        <w:t xml:space="preserve"> ed il valore del rischio R1 sono di seguito indicati.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Z1: Interno edificio</w:t>
      </w:r>
    </w:p>
    <w:p w:rsidR="00013128" w:rsidRPr="00013128" w:rsidRDefault="00013128" w:rsidP="00013128">
      <w:pPr>
        <w:pStyle w:val="00FMtesto"/>
      </w:pPr>
      <w:r w:rsidRPr="00013128">
        <w:t>RA: 7,16E-10</w:t>
      </w:r>
    </w:p>
    <w:p w:rsidR="00013128" w:rsidRPr="00013128" w:rsidRDefault="00013128" w:rsidP="00013128">
      <w:pPr>
        <w:pStyle w:val="00FMtesto"/>
      </w:pPr>
      <w:r w:rsidRPr="00013128">
        <w:t>RB: 7,16E-06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Elettrico): 8,10E-12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Elettrico): 8,10E-08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Segnale): 4,05E-11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Segnale): 4,05E-07</w:t>
      </w:r>
    </w:p>
    <w:p w:rsidR="00013128" w:rsidRPr="00013128" w:rsidRDefault="00013128" w:rsidP="00013128">
      <w:pPr>
        <w:pStyle w:val="00FMtesto"/>
      </w:pPr>
      <w:r w:rsidRPr="00013128">
        <w:t>Totale: 7,65E-06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Z2: Esterna</w:t>
      </w:r>
    </w:p>
    <w:p w:rsidR="00013128" w:rsidRPr="00013128" w:rsidRDefault="00013128" w:rsidP="00013128">
      <w:pPr>
        <w:pStyle w:val="00FMtesto"/>
      </w:pPr>
      <w:r w:rsidRPr="00013128">
        <w:t>RA: 2,99E-10</w:t>
      </w:r>
    </w:p>
    <w:p w:rsidR="00013128" w:rsidRPr="00013128" w:rsidRDefault="00013128" w:rsidP="00013128">
      <w:pPr>
        <w:pStyle w:val="00FMtesto"/>
      </w:pPr>
      <w:r w:rsidRPr="00013128">
        <w:t>RB: 1,49E-07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Elettrico): 3,38E-12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Elettrico): 1,69E-09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Segnale): 1,69E-11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Segnale): 8,43E-09</w:t>
      </w:r>
    </w:p>
    <w:p w:rsidR="00013128" w:rsidRPr="00013128" w:rsidRDefault="00013128" w:rsidP="00013128">
      <w:pPr>
        <w:pStyle w:val="00FMtesto"/>
      </w:pPr>
      <w:r w:rsidRPr="00013128">
        <w:t>Totale: 1,59E-07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Valore totale del rischio R1 per la struttura: 7,81E-06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2053E9">
      <w:pPr>
        <w:pStyle w:val="03FMtitolo"/>
      </w:pPr>
      <w:bookmarkStart w:id="14" w:name="_Toc393275830"/>
      <w:r w:rsidRPr="002053E9">
        <w:t>Analisi del rischio R1</w:t>
      </w:r>
      <w:bookmarkEnd w:id="14"/>
      <w:r w:rsidRPr="002053E9">
        <w:t xml:space="preserve">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Il rischio complessivo R1 = 7,81E-06 è inferiore a </w:t>
      </w:r>
      <w:proofErr w:type="gramStart"/>
      <w:r w:rsidRPr="00013128">
        <w:t>quello</w:t>
      </w:r>
      <w:proofErr w:type="gramEnd"/>
      <w:r w:rsidRPr="00013128">
        <w:t xml:space="preserve"> tollerato RT = 1E-05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013128" w:rsidRDefault="00013128" w:rsidP="002053E9">
      <w:pPr>
        <w:pStyle w:val="01FMtitolo"/>
      </w:pPr>
      <w:bookmarkStart w:id="15" w:name="_Toc393275831"/>
      <w:r w:rsidRPr="002053E9">
        <w:t>SCELTA DELLE MISURE DI PROTEZIONE</w:t>
      </w:r>
      <w:bookmarkEnd w:id="15"/>
      <w:r w:rsidRPr="002053E9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Poiché il rischio complessivo R1 = 7,81E-06 è inferiore a </w:t>
      </w:r>
      <w:proofErr w:type="gramStart"/>
      <w:r w:rsidRPr="00013128">
        <w:t>quello</w:t>
      </w:r>
      <w:proofErr w:type="gramEnd"/>
      <w:r w:rsidRPr="00013128">
        <w:t xml:space="preserve"> tollerato RT = 1E-05 , non occorre adottare alcuna misura di protezione per ridurlo.</w:t>
      </w:r>
    </w:p>
    <w:p w:rsidR="00013128" w:rsidRPr="00013128" w:rsidRDefault="00013128" w:rsidP="00013128">
      <w:pPr>
        <w:pStyle w:val="00FMtesto"/>
      </w:pPr>
      <w:r w:rsidRPr="00013128">
        <w:t xml:space="preserve">Si è comunque ritenuto opportuno adottare le misure di protezione seguenti: </w:t>
      </w:r>
    </w:p>
    <w:p w:rsidR="00013128" w:rsidRPr="00013128" w:rsidRDefault="00013128" w:rsidP="00013128">
      <w:pPr>
        <w:pStyle w:val="00FMtesto"/>
      </w:pPr>
      <w:r w:rsidRPr="00013128">
        <w:t>-</w:t>
      </w:r>
      <w:proofErr w:type="gramStart"/>
      <w:r w:rsidRPr="00013128">
        <w:t xml:space="preserve">  </w:t>
      </w:r>
      <w:proofErr w:type="gramEnd"/>
      <w:r w:rsidRPr="00013128">
        <w:t xml:space="preserve">Sulla Linea L1 - Energia: </w:t>
      </w:r>
    </w:p>
    <w:p w:rsidR="00013128" w:rsidRPr="00013128" w:rsidRDefault="00013128" w:rsidP="00013128">
      <w:pPr>
        <w:pStyle w:val="00FMtesto"/>
      </w:pPr>
      <w:r w:rsidRPr="00013128">
        <w:lastRenderedPageBreak/>
        <w:t xml:space="preserve"> </w:t>
      </w:r>
      <w:r w:rsidRPr="00013128">
        <w:tab/>
        <w:t xml:space="preserve">- SPD arrivo linea - livello: </w:t>
      </w:r>
      <w:proofErr w:type="gramStart"/>
      <w:r w:rsidRPr="00013128">
        <w:t>I</w:t>
      </w:r>
      <w:proofErr w:type="gramEnd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ab/>
        <w:t xml:space="preserve">- Interfaccia isolante </w:t>
      </w:r>
    </w:p>
    <w:p w:rsidR="00013128" w:rsidRPr="00013128" w:rsidRDefault="00013128" w:rsidP="00013128">
      <w:pPr>
        <w:pStyle w:val="00FMtesto"/>
      </w:pPr>
      <w:r w:rsidRPr="00013128">
        <w:t>-</w:t>
      </w:r>
      <w:proofErr w:type="gramStart"/>
      <w:r w:rsidRPr="00013128">
        <w:t xml:space="preserve">  </w:t>
      </w:r>
      <w:proofErr w:type="gramEnd"/>
      <w:r w:rsidRPr="00013128">
        <w:t xml:space="preserve">Sulla Linea L2 - Segnale: </w:t>
      </w:r>
    </w:p>
    <w:p w:rsidR="00013128" w:rsidRPr="00013128" w:rsidRDefault="00013128" w:rsidP="00013128">
      <w:pPr>
        <w:pStyle w:val="00FMtesto"/>
      </w:pPr>
      <w:r w:rsidRPr="00013128">
        <w:t xml:space="preserve"> </w:t>
      </w:r>
      <w:r w:rsidRPr="00013128">
        <w:tab/>
        <w:t xml:space="preserve">- SPD arrivo linea - livello: </w:t>
      </w:r>
      <w:proofErr w:type="gramStart"/>
      <w:r w:rsidRPr="00013128">
        <w:t>I</w:t>
      </w:r>
      <w:proofErr w:type="gramEnd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ab/>
        <w:t xml:space="preserve">- Interfaccia isolante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L’adozione di queste misure di protezione modifica i parametri e le </w:t>
      </w:r>
      <w:proofErr w:type="gramStart"/>
      <w:r w:rsidRPr="00013128">
        <w:t>componenti</w:t>
      </w:r>
      <w:proofErr w:type="gramEnd"/>
      <w:r w:rsidRPr="00013128">
        <w:t xml:space="preserve"> di rischio.  </w:t>
      </w:r>
    </w:p>
    <w:p w:rsidR="00013128" w:rsidRPr="00013128" w:rsidRDefault="00013128" w:rsidP="00013128">
      <w:pPr>
        <w:pStyle w:val="00FMtesto"/>
      </w:pPr>
      <w:r w:rsidRPr="00013128">
        <w:t>I valori dei parametri per la struttura protetta sono di seguito indicati.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Zona Z1: Interno edificio</w:t>
      </w:r>
    </w:p>
    <w:p w:rsidR="00013128" w:rsidRPr="00013128" w:rsidRDefault="00013128" w:rsidP="00013128">
      <w:pPr>
        <w:pStyle w:val="00FMtesto"/>
      </w:pPr>
      <w:r w:rsidRPr="00013128">
        <w:t>PA = 1,00E+00</w:t>
      </w:r>
    </w:p>
    <w:p w:rsidR="00013128" w:rsidRPr="00013128" w:rsidRDefault="00013128" w:rsidP="00013128">
      <w:pPr>
        <w:pStyle w:val="00FMtesto"/>
      </w:pPr>
      <w:r w:rsidRPr="00013128">
        <w:t>PB = 1,0</w:t>
      </w:r>
    </w:p>
    <w:p w:rsidR="00013128" w:rsidRPr="00013128" w:rsidRDefault="00013128" w:rsidP="00013128">
      <w:pPr>
        <w:pStyle w:val="00FMtesto"/>
      </w:pPr>
      <w:r w:rsidRPr="00013128">
        <w:t>PC (Elettrico)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(Segnale)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= 1,00E+00</w:t>
      </w:r>
    </w:p>
    <w:p w:rsidR="00013128" w:rsidRPr="00013128" w:rsidRDefault="00013128" w:rsidP="00013128">
      <w:pPr>
        <w:pStyle w:val="00FMtesto"/>
      </w:pPr>
      <w:r w:rsidRPr="00013128">
        <w:t>PM (Elettrico)</w:t>
      </w:r>
      <w:proofErr w:type="gramStart"/>
      <w:r w:rsidRPr="00013128">
        <w:t xml:space="preserve">  </w:t>
      </w:r>
      <w:proofErr w:type="gramEnd"/>
      <w:r w:rsidRPr="00013128">
        <w:t>= 4,44E-05</w:t>
      </w:r>
    </w:p>
    <w:p w:rsidR="00013128" w:rsidRPr="00013128" w:rsidRDefault="00013128" w:rsidP="00013128">
      <w:pPr>
        <w:pStyle w:val="00FMtesto"/>
      </w:pPr>
      <w:r w:rsidRPr="00013128">
        <w:t>PM (Segnale)</w:t>
      </w:r>
      <w:proofErr w:type="gramStart"/>
      <w:r w:rsidRPr="00013128">
        <w:t xml:space="preserve">  </w:t>
      </w:r>
      <w:proofErr w:type="gramEnd"/>
      <w:r w:rsidRPr="00013128">
        <w:t>= 1,00E-04</w:t>
      </w:r>
    </w:p>
    <w:p w:rsidR="00013128" w:rsidRPr="00013128" w:rsidRDefault="00013128" w:rsidP="00013128">
      <w:pPr>
        <w:pStyle w:val="00FMtesto"/>
      </w:pPr>
      <w:r w:rsidRPr="00013128">
        <w:t>PM = 1,44E-04</w:t>
      </w:r>
    </w:p>
    <w:p w:rsidR="00013128" w:rsidRPr="00013128" w:rsidRDefault="00013128" w:rsidP="00013128">
      <w:pPr>
        <w:pStyle w:val="00FMtesto"/>
      </w:pPr>
      <w:r w:rsidRPr="00013128">
        <w:t>PU (Elettrico) = 0,00E+00</w:t>
      </w:r>
    </w:p>
    <w:p w:rsidR="00013128" w:rsidRPr="00013128" w:rsidRDefault="00013128" w:rsidP="00013128">
      <w:pPr>
        <w:pStyle w:val="00FMtesto"/>
      </w:pPr>
      <w:r w:rsidRPr="00013128">
        <w:t>PV (Elettrico) = 0,00E+00</w:t>
      </w:r>
    </w:p>
    <w:p w:rsidR="00013128" w:rsidRPr="00013128" w:rsidRDefault="00013128" w:rsidP="00013128">
      <w:pPr>
        <w:pStyle w:val="00FMtesto"/>
      </w:pPr>
      <w:r w:rsidRPr="00013128">
        <w:t>PW (Elettrico) = 0,00E+00</w:t>
      </w:r>
    </w:p>
    <w:p w:rsidR="00013128" w:rsidRPr="00013128" w:rsidRDefault="00013128" w:rsidP="00013128">
      <w:pPr>
        <w:pStyle w:val="00FMtesto"/>
      </w:pPr>
      <w:r w:rsidRPr="00013128">
        <w:t>PZ (Elettrico) = 0,00E+00</w:t>
      </w:r>
    </w:p>
    <w:p w:rsidR="00013128" w:rsidRPr="00013128" w:rsidRDefault="00013128" w:rsidP="00013128">
      <w:pPr>
        <w:pStyle w:val="00FMtesto"/>
      </w:pPr>
      <w:r w:rsidRPr="00013128">
        <w:t>PU (Segnale) = 0,00E+00</w:t>
      </w:r>
    </w:p>
    <w:p w:rsidR="00013128" w:rsidRPr="00013128" w:rsidRDefault="00013128" w:rsidP="00013128">
      <w:pPr>
        <w:pStyle w:val="00FMtesto"/>
      </w:pPr>
      <w:r w:rsidRPr="00013128">
        <w:t>PV (Segnale) = 0,00E+00</w:t>
      </w:r>
    </w:p>
    <w:p w:rsidR="00013128" w:rsidRPr="00013128" w:rsidRDefault="00013128" w:rsidP="00013128">
      <w:pPr>
        <w:pStyle w:val="00FMtesto"/>
      </w:pPr>
      <w:r w:rsidRPr="00013128">
        <w:t>PW (Segnale) = 0,00E+00</w:t>
      </w:r>
    </w:p>
    <w:p w:rsidR="00013128" w:rsidRPr="00013128" w:rsidRDefault="00013128" w:rsidP="00013128">
      <w:pPr>
        <w:pStyle w:val="00FMtesto"/>
      </w:pPr>
      <w:r w:rsidRPr="00013128">
        <w:t>PZ (Segnale) = 0,00E+00</w:t>
      </w:r>
    </w:p>
    <w:p w:rsidR="00013128" w:rsidRPr="00013128" w:rsidRDefault="00013128" w:rsidP="00013128">
      <w:pPr>
        <w:pStyle w:val="00FMtesto"/>
      </w:pPr>
      <w:proofErr w:type="spellStart"/>
      <w:proofErr w:type="gramStart"/>
      <w:r w:rsidRPr="00013128">
        <w:t>rt</w:t>
      </w:r>
      <w:proofErr w:type="spellEnd"/>
      <w:proofErr w:type="gramEnd"/>
      <w:r w:rsidRPr="00013128">
        <w:t xml:space="preserve"> = 0,00001</w:t>
      </w:r>
    </w:p>
    <w:p w:rsidR="00013128" w:rsidRPr="00013128" w:rsidRDefault="00013128" w:rsidP="00013128">
      <w:pPr>
        <w:pStyle w:val="00FMtesto"/>
      </w:pPr>
      <w:proofErr w:type="spellStart"/>
      <w:proofErr w:type="gramStart"/>
      <w:r w:rsidRPr="00013128">
        <w:t>rp</w:t>
      </w:r>
      <w:proofErr w:type="spellEnd"/>
      <w:proofErr w:type="gramEnd"/>
      <w:r w:rsidRPr="00013128">
        <w:t xml:space="preserve"> = 0,2</w:t>
      </w:r>
    </w:p>
    <w:p w:rsidR="00013128" w:rsidRPr="00013128" w:rsidRDefault="00013128" w:rsidP="00013128">
      <w:pPr>
        <w:pStyle w:val="00FMtesto"/>
      </w:pPr>
      <w:proofErr w:type="spellStart"/>
      <w:proofErr w:type="gramStart"/>
      <w:r w:rsidRPr="00013128">
        <w:t>rf</w:t>
      </w:r>
      <w:proofErr w:type="spellEnd"/>
      <w:proofErr w:type="gramEnd"/>
      <w:r w:rsidRPr="00013128">
        <w:t xml:space="preserve"> = 0,1</w:t>
      </w:r>
    </w:p>
    <w:p w:rsidR="00013128" w:rsidRPr="00013128" w:rsidRDefault="00013128" w:rsidP="00013128">
      <w:pPr>
        <w:pStyle w:val="00FMtesto"/>
      </w:pPr>
      <w:proofErr w:type="gramStart"/>
      <w:r w:rsidRPr="00013128">
        <w:t>h</w:t>
      </w:r>
      <w:proofErr w:type="gramEnd"/>
      <w:r w:rsidRPr="00013128">
        <w:t xml:space="preserve"> = 10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Zona Z2: Esterna</w:t>
      </w:r>
    </w:p>
    <w:p w:rsidR="00013128" w:rsidRPr="00013128" w:rsidRDefault="00013128" w:rsidP="00013128">
      <w:pPr>
        <w:pStyle w:val="00FMtesto"/>
      </w:pPr>
      <w:r w:rsidRPr="00013128">
        <w:lastRenderedPageBreak/>
        <w:t>PA = 1,00E+00</w:t>
      </w:r>
    </w:p>
    <w:p w:rsidR="00013128" w:rsidRPr="00013128" w:rsidRDefault="00013128" w:rsidP="00013128">
      <w:pPr>
        <w:pStyle w:val="00FMtesto"/>
      </w:pPr>
      <w:r w:rsidRPr="00013128">
        <w:t>PB = 1,0</w:t>
      </w:r>
    </w:p>
    <w:p w:rsidR="00013128" w:rsidRPr="00013128" w:rsidRDefault="00013128" w:rsidP="00013128">
      <w:pPr>
        <w:pStyle w:val="00FMtesto"/>
      </w:pPr>
      <w:r w:rsidRPr="00013128">
        <w:t>PC (Elettrico)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(Segnale)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= 1,00E+00</w:t>
      </w:r>
    </w:p>
    <w:p w:rsidR="00013128" w:rsidRPr="00013128" w:rsidRDefault="00013128" w:rsidP="00013128">
      <w:pPr>
        <w:pStyle w:val="00FMtesto"/>
      </w:pPr>
      <w:r w:rsidRPr="00013128">
        <w:t>PM (Elettrico)</w:t>
      </w:r>
      <w:proofErr w:type="gramStart"/>
      <w:r w:rsidRPr="00013128">
        <w:t xml:space="preserve">  </w:t>
      </w:r>
      <w:proofErr w:type="gramEnd"/>
      <w:r w:rsidRPr="00013128">
        <w:t>= 1,60E-05</w:t>
      </w:r>
    </w:p>
    <w:p w:rsidR="00013128" w:rsidRPr="00013128" w:rsidRDefault="00013128" w:rsidP="00013128">
      <w:pPr>
        <w:pStyle w:val="00FMtesto"/>
      </w:pPr>
      <w:r w:rsidRPr="00013128">
        <w:t>PM (Segnale)</w:t>
      </w:r>
      <w:proofErr w:type="gramStart"/>
      <w:r w:rsidRPr="00013128">
        <w:t xml:space="preserve">  </w:t>
      </w:r>
      <w:proofErr w:type="gramEnd"/>
      <w:r w:rsidRPr="00013128">
        <w:t>= 1,00E-04</w:t>
      </w:r>
    </w:p>
    <w:p w:rsidR="00013128" w:rsidRPr="00013128" w:rsidRDefault="00013128" w:rsidP="00013128">
      <w:pPr>
        <w:pStyle w:val="00FMtesto"/>
      </w:pPr>
      <w:r w:rsidRPr="00013128">
        <w:t>PM = 1,16E-04</w:t>
      </w:r>
    </w:p>
    <w:p w:rsidR="00013128" w:rsidRPr="00013128" w:rsidRDefault="00013128" w:rsidP="00013128">
      <w:pPr>
        <w:pStyle w:val="00FMtesto"/>
      </w:pPr>
      <w:r w:rsidRPr="00013128">
        <w:t>PU (Elettrico) = 0,00E+00</w:t>
      </w:r>
    </w:p>
    <w:p w:rsidR="00013128" w:rsidRPr="00013128" w:rsidRDefault="00013128" w:rsidP="00013128">
      <w:pPr>
        <w:pStyle w:val="00FMtesto"/>
      </w:pPr>
      <w:r w:rsidRPr="00013128">
        <w:t>PV (Elettrico) = 0,00E+00</w:t>
      </w:r>
    </w:p>
    <w:p w:rsidR="00013128" w:rsidRPr="00013128" w:rsidRDefault="00013128" w:rsidP="00013128">
      <w:pPr>
        <w:pStyle w:val="00FMtesto"/>
      </w:pPr>
      <w:r w:rsidRPr="00013128">
        <w:t>PW (Elettrico) = 0,00E+00</w:t>
      </w:r>
    </w:p>
    <w:p w:rsidR="00013128" w:rsidRPr="00013128" w:rsidRDefault="00013128" w:rsidP="00013128">
      <w:pPr>
        <w:pStyle w:val="00FMtesto"/>
      </w:pPr>
      <w:r w:rsidRPr="00013128">
        <w:t>PZ (Elettrico) = 0,00E+00</w:t>
      </w:r>
    </w:p>
    <w:p w:rsidR="00013128" w:rsidRPr="00013128" w:rsidRDefault="00013128" w:rsidP="00013128">
      <w:pPr>
        <w:pStyle w:val="00FMtesto"/>
      </w:pPr>
      <w:r w:rsidRPr="00013128">
        <w:t>PU (Segnale) = 0,00E+00</w:t>
      </w:r>
    </w:p>
    <w:p w:rsidR="00013128" w:rsidRPr="00013128" w:rsidRDefault="00013128" w:rsidP="00013128">
      <w:pPr>
        <w:pStyle w:val="00FMtesto"/>
      </w:pPr>
      <w:r w:rsidRPr="00013128">
        <w:t>PV (Segnale) = 0,00E+00</w:t>
      </w:r>
    </w:p>
    <w:p w:rsidR="00013128" w:rsidRPr="00013128" w:rsidRDefault="00013128" w:rsidP="00013128">
      <w:pPr>
        <w:pStyle w:val="00FMtesto"/>
      </w:pPr>
      <w:r w:rsidRPr="00013128">
        <w:t>PW (Segnale) = 0,00E+00</w:t>
      </w:r>
    </w:p>
    <w:p w:rsidR="00013128" w:rsidRPr="00013128" w:rsidRDefault="00013128" w:rsidP="00013128">
      <w:pPr>
        <w:pStyle w:val="00FMtesto"/>
      </w:pPr>
      <w:r w:rsidRPr="00013128">
        <w:t>PZ (Segnale) = 0,00E+00</w:t>
      </w:r>
    </w:p>
    <w:p w:rsidR="00013128" w:rsidRPr="00013128" w:rsidRDefault="00013128" w:rsidP="00013128">
      <w:pPr>
        <w:pStyle w:val="00FMtesto"/>
      </w:pPr>
      <w:proofErr w:type="spellStart"/>
      <w:proofErr w:type="gramStart"/>
      <w:r w:rsidRPr="00013128">
        <w:t>rt</w:t>
      </w:r>
      <w:proofErr w:type="spellEnd"/>
      <w:proofErr w:type="gramEnd"/>
      <w:r w:rsidRPr="00013128">
        <w:t xml:space="preserve"> = 0,00001</w:t>
      </w:r>
    </w:p>
    <w:p w:rsidR="00013128" w:rsidRPr="00013128" w:rsidRDefault="00013128" w:rsidP="00013128">
      <w:pPr>
        <w:pStyle w:val="00FMtesto"/>
      </w:pPr>
      <w:proofErr w:type="spellStart"/>
      <w:proofErr w:type="gramStart"/>
      <w:r w:rsidRPr="00013128">
        <w:t>rp</w:t>
      </w:r>
      <w:proofErr w:type="spellEnd"/>
      <w:proofErr w:type="gramEnd"/>
      <w:r w:rsidRPr="00013128">
        <w:t xml:space="preserve"> = 0,2</w:t>
      </w:r>
    </w:p>
    <w:p w:rsidR="00013128" w:rsidRPr="00013128" w:rsidRDefault="00013128" w:rsidP="00013128">
      <w:pPr>
        <w:pStyle w:val="00FMtesto"/>
      </w:pPr>
      <w:proofErr w:type="spellStart"/>
      <w:proofErr w:type="gramStart"/>
      <w:r w:rsidRPr="00013128">
        <w:t>rf</w:t>
      </w:r>
      <w:proofErr w:type="spellEnd"/>
      <w:proofErr w:type="gramEnd"/>
      <w:r w:rsidRPr="00013128">
        <w:t xml:space="preserve"> = 0,01</w:t>
      </w:r>
    </w:p>
    <w:p w:rsidR="00013128" w:rsidRPr="00013128" w:rsidRDefault="00013128" w:rsidP="00013128">
      <w:pPr>
        <w:pStyle w:val="00FMtesto"/>
      </w:pPr>
      <w:proofErr w:type="gramStart"/>
      <w:r w:rsidRPr="00013128">
        <w:t>h</w:t>
      </w:r>
      <w:proofErr w:type="gramEnd"/>
      <w:r w:rsidRPr="00013128">
        <w:t xml:space="preserve"> = 5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Rischio R1: perdita di vite umane </w:t>
      </w:r>
    </w:p>
    <w:p w:rsidR="00013128" w:rsidRPr="00013128" w:rsidRDefault="00013128" w:rsidP="00013128">
      <w:pPr>
        <w:pStyle w:val="00FMtesto"/>
      </w:pPr>
      <w:r w:rsidRPr="00013128">
        <w:t xml:space="preserve">I valori delle </w:t>
      </w:r>
      <w:proofErr w:type="gramStart"/>
      <w:r w:rsidRPr="00013128">
        <w:t>componenti</w:t>
      </w:r>
      <w:proofErr w:type="gramEnd"/>
      <w:r w:rsidRPr="00013128">
        <w:t xml:space="preserve"> di rischio per la struttura protetta sono di seguito indicati.</w:t>
      </w:r>
    </w:p>
    <w:p w:rsidR="00013128" w:rsidRPr="00013128" w:rsidRDefault="00013128" w:rsidP="00013128">
      <w:pPr>
        <w:pStyle w:val="00FMtesto"/>
      </w:pPr>
      <w:r w:rsidRPr="00013128">
        <w:t>Z1: Interno edificio</w:t>
      </w:r>
    </w:p>
    <w:p w:rsidR="00013128" w:rsidRPr="00013128" w:rsidRDefault="00013128" w:rsidP="00013128">
      <w:pPr>
        <w:pStyle w:val="00FMtesto"/>
      </w:pPr>
      <w:r w:rsidRPr="00013128">
        <w:t>RA: 7,16E-10</w:t>
      </w:r>
    </w:p>
    <w:p w:rsidR="00013128" w:rsidRPr="00013128" w:rsidRDefault="00013128" w:rsidP="00013128">
      <w:pPr>
        <w:pStyle w:val="00FMtesto"/>
      </w:pPr>
      <w:r w:rsidRPr="00013128">
        <w:t>RB: 7,16E-06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Elettrico): 0,00E+00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Elettrico): 0,00E+00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Segnale): 0,00E+00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Segnale): 0,00E+00</w:t>
      </w:r>
    </w:p>
    <w:p w:rsidR="00013128" w:rsidRPr="00013128" w:rsidRDefault="00013128" w:rsidP="00013128">
      <w:pPr>
        <w:pStyle w:val="00FMtesto"/>
      </w:pPr>
      <w:r w:rsidRPr="00013128">
        <w:t>Totale: 7,16E-06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lastRenderedPageBreak/>
        <w:t>Z2: Esterna</w:t>
      </w:r>
    </w:p>
    <w:p w:rsidR="00013128" w:rsidRPr="00013128" w:rsidRDefault="00013128" w:rsidP="00013128">
      <w:pPr>
        <w:pStyle w:val="00FMtesto"/>
      </w:pPr>
      <w:r w:rsidRPr="00013128">
        <w:t>RA: 2,99E-10</w:t>
      </w:r>
    </w:p>
    <w:p w:rsidR="00013128" w:rsidRPr="00013128" w:rsidRDefault="00013128" w:rsidP="00013128">
      <w:pPr>
        <w:pStyle w:val="00FMtesto"/>
      </w:pPr>
      <w:r w:rsidRPr="00013128">
        <w:t>RB: 1,49E-07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Elettrico): 0,00E+00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Elettrico): 0,00E+00</w:t>
      </w:r>
    </w:p>
    <w:p w:rsidR="00013128" w:rsidRPr="00013128" w:rsidRDefault="00013128" w:rsidP="00013128">
      <w:pPr>
        <w:pStyle w:val="00FMtesto"/>
      </w:pPr>
      <w:r w:rsidRPr="00013128">
        <w:t>RU</w:t>
      </w:r>
      <w:proofErr w:type="gramStart"/>
      <w:r w:rsidRPr="00013128">
        <w:t>(</w:t>
      </w:r>
      <w:proofErr w:type="gramEnd"/>
      <w:r w:rsidRPr="00013128">
        <w:t>Segnale): 0,00E+00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Segnale): 0,00E+00</w:t>
      </w:r>
    </w:p>
    <w:p w:rsidR="00013128" w:rsidRPr="00013128" w:rsidRDefault="00013128" w:rsidP="00013128">
      <w:pPr>
        <w:pStyle w:val="00FMtesto"/>
      </w:pPr>
      <w:r w:rsidRPr="00013128">
        <w:t>Totale: 1,49E-07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Valore totale del rischio R1 per la struttura: 7,31E-06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2053E9">
      <w:pPr>
        <w:pStyle w:val="02FMtitolo"/>
      </w:pPr>
      <w:bookmarkStart w:id="16" w:name="_Toc393275832"/>
      <w:r w:rsidRPr="002053E9">
        <w:t>Analisi della convenienza economica</w:t>
      </w:r>
      <w:bookmarkEnd w:id="16"/>
      <w:r w:rsidRPr="002053E9">
        <w:t xml:space="preserve"> </w:t>
      </w:r>
    </w:p>
    <w:p w:rsidR="00013128" w:rsidRPr="00013128" w:rsidRDefault="00013128" w:rsidP="00013128">
      <w:pPr>
        <w:pStyle w:val="00FMtesto"/>
      </w:pPr>
      <w:r w:rsidRPr="00013128">
        <w:t>L’analisi della convenienza economica della protezione è stata condotta come indicato dalla norma CEI EN 62305-2 calcolando il risparmio annuo, in termini di perdite economiche, che ogni soluzione permette di ottenere, al fine di individuare la più conveniente.</w:t>
      </w:r>
    </w:p>
    <w:p w:rsidR="00013128" w:rsidRPr="00013128" w:rsidRDefault="00013128" w:rsidP="00013128">
      <w:pPr>
        <w:pStyle w:val="00FMtesto"/>
      </w:pPr>
      <w:r w:rsidRPr="00013128">
        <w:t xml:space="preserve">I valori economici relativi alla struttura sono indicati nell'Appendice </w:t>
      </w:r>
      <w:r w:rsidRPr="00013128">
        <w:rPr>
          <w:i/>
          <w:iCs/>
        </w:rPr>
        <w:t xml:space="preserve">Caratteristiche delle zone. </w:t>
      </w:r>
    </w:p>
    <w:p w:rsidR="00013128" w:rsidRPr="00013128" w:rsidRDefault="00013128" w:rsidP="00013128">
      <w:pPr>
        <w:pStyle w:val="00FMtesto"/>
      </w:pPr>
      <w:r w:rsidRPr="00013128">
        <w:t xml:space="preserve">Il costo delle misure di protezione è </w:t>
      </w:r>
      <w:proofErr w:type="gramStart"/>
      <w:r w:rsidRPr="00013128">
        <w:t>di</w:t>
      </w:r>
      <w:proofErr w:type="gramEnd"/>
      <w:r w:rsidRPr="00013128">
        <w:t xml:space="preserve"> seguito indicato. 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Costo delle misure di protezione globali (LPS + SPD arrivo linea):</w:t>
      </w:r>
      <w:proofErr w:type="gramStart"/>
      <w:r w:rsidRPr="00013128">
        <w:t xml:space="preserve">  </w:t>
      </w:r>
      <w:proofErr w:type="gramEnd"/>
      <w:r w:rsidRPr="00013128">
        <w:t xml:space="preserve">€  888,00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 valori assunti per il tasso </w:t>
      </w:r>
      <w:proofErr w:type="gramStart"/>
      <w:r w:rsidRPr="00013128">
        <w:t xml:space="preserve">di </w:t>
      </w:r>
      <w:proofErr w:type="gramEnd"/>
      <w:r w:rsidRPr="00013128">
        <w:t xml:space="preserve">interesse, ammortamento e manutenzione delle misure di protezione è di seguito indicato: </w:t>
      </w:r>
    </w:p>
    <w:p w:rsidR="00013128" w:rsidRPr="00013128" w:rsidRDefault="00013128" w:rsidP="00013128">
      <w:pPr>
        <w:pStyle w:val="00FMtesto"/>
      </w:pPr>
      <w:r w:rsidRPr="00013128">
        <w:t xml:space="preserve"> - Interesse: 1 %</w:t>
      </w:r>
    </w:p>
    <w:p w:rsidR="00013128" w:rsidRPr="00013128" w:rsidRDefault="00013128" w:rsidP="00013128">
      <w:pPr>
        <w:pStyle w:val="00FMtesto"/>
      </w:pPr>
      <w:r w:rsidRPr="00013128">
        <w:t xml:space="preserve"> - Ammortamento: </w:t>
      </w:r>
      <w:proofErr w:type="gramStart"/>
      <w:r w:rsidRPr="00013128">
        <w:t>1</w:t>
      </w:r>
      <w:proofErr w:type="gramEnd"/>
      <w:r w:rsidRPr="00013128">
        <w:t xml:space="preserve"> anni</w:t>
      </w:r>
    </w:p>
    <w:p w:rsidR="00013128" w:rsidRPr="00013128" w:rsidRDefault="00013128" w:rsidP="00013128">
      <w:pPr>
        <w:pStyle w:val="00FMtesto"/>
      </w:pPr>
      <w:r w:rsidRPr="00013128">
        <w:t xml:space="preserve"> - Manutenzione: 1 %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Il valore delle </w:t>
      </w:r>
      <w:proofErr w:type="gramStart"/>
      <w:r w:rsidRPr="00013128">
        <w:t>componenti</w:t>
      </w:r>
      <w:proofErr w:type="gramEnd"/>
      <w:r w:rsidRPr="00013128">
        <w:t xml:space="preserve"> del rischio R4 per la struttura non protetta è di seguito indicato: </w:t>
      </w:r>
    </w:p>
    <w:p w:rsidR="00013128" w:rsidRPr="00013128" w:rsidRDefault="00013128" w:rsidP="00013128">
      <w:pPr>
        <w:pStyle w:val="00FMtesto"/>
      </w:pPr>
      <w:r w:rsidRPr="00013128">
        <w:t>Z1: Interno edificio</w:t>
      </w:r>
    </w:p>
    <w:p w:rsidR="00013128" w:rsidRPr="00013128" w:rsidRDefault="00013128" w:rsidP="00013128">
      <w:pPr>
        <w:pStyle w:val="00FMtesto"/>
      </w:pPr>
      <w:r w:rsidRPr="00013128">
        <w:t>RB: 1,04E-04</w:t>
      </w:r>
    </w:p>
    <w:p w:rsidR="00013128" w:rsidRPr="00013128" w:rsidRDefault="00013128" w:rsidP="00013128">
      <w:pPr>
        <w:pStyle w:val="00FMtesto"/>
      </w:pPr>
      <w:r w:rsidRPr="00013128">
        <w:t>RC: 7,40E-06</w:t>
      </w:r>
    </w:p>
    <w:p w:rsidR="00013128" w:rsidRPr="00013128" w:rsidRDefault="00013128" w:rsidP="00013128">
      <w:pPr>
        <w:pStyle w:val="00FMtesto"/>
      </w:pPr>
      <w:r w:rsidRPr="00013128">
        <w:t>RM: 6,44E-08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Elettrico): 1,17E-06</w:t>
      </w:r>
    </w:p>
    <w:p w:rsidR="00013128" w:rsidRPr="00013128" w:rsidRDefault="00013128" w:rsidP="00013128">
      <w:pPr>
        <w:pStyle w:val="00FMtesto"/>
      </w:pPr>
      <w:r w:rsidRPr="00013128">
        <w:lastRenderedPageBreak/>
        <w:t>RW</w:t>
      </w:r>
      <w:proofErr w:type="gramStart"/>
      <w:r w:rsidRPr="00013128">
        <w:t>(</w:t>
      </w:r>
      <w:proofErr w:type="gramEnd"/>
      <w:r w:rsidRPr="00013128">
        <w:t>Elettrico): 8,37E-08</w:t>
      </w:r>
    </w:p>
    <w:p w:rsidR="00013128" w:rsidRPr="00013128" w:rsidRDefault="00013128" w:rsidP="00013128">
      <w:pPr>
        <w:pStyle w:val="00FMtesto"/>
      </w:pPr>
      <w:r w:rsidRPr="00013128">
        <w:t>RZ</w:t>
      </w:r>
      <w:proofErr w:type="gramStart"/>
      <w:r w:rsidRPr="00013128">
        <w:t>(</w:t>
      </w:r>
      <w:proofErr w:type="gramEnd"/>
      <w:r w:rsidRPr="00013128">
        <w:t>Elettrico): 5,02E-06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Segnale): 5,86E-06</w:t>
      </w:r>
    </w:p>
    <w:p w:rsidR="00013128" w:rsidRPr="00013128" w:rsidRDefault="00013128" w:rsidP="00013128">
      <w:pPr>
        <w:pStyle w:val="00FMtesto"/>
      </w:pPr>
      <w:r w:rsidRPr="00013128">
        <w:t>RW</w:t>
      </w:r>
      <w:proofErr w:type="gramStart"/>
      <w:r w:rsidRPr="00013128">
        <w:t>(</w:t>
      </w:r>
      <w:proofErr w:type="gramEnd"/>
      <w:r w:rsidRPr="00013128">
        <w:t>Segnale): 4,18E-07</w:t>
      </w:r>
    </w:p>
    <w:p w:rsidR="00013128" w:rsidRPr="00013128" w:rsidRDefault="00013128" w:rsidP="00013128">
      <w:pPr>
        <w:pStyle w:val="00FMtesto"/>
      </w:pPr>
      <w:r w:rsidRPr="00013128">
        <w:t>RZ</w:t>
      </w:r>
      <w:proofErr w:type="gramStart"/>
      <w:r w:rsidRPr="00013128">
        <w:t>(</w:t>
      </w:r>
      <w:proofErr w:type="gramEnd"/>
      <w:r w:rsidRPr="00013128">
        <w:t>Segnale): 4,18E-05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Z2: Esterna</w:t>
      </w:r>
    </w:p>
    <w:p w:rsidR="00013128" w:rsidRPr="00013128" w:rsidRDefault="00013128" w:rsidP="00013128">
      <w:pPr>
        <w:pStyle w:val="00FMtesto"/>
      </w:pPr>
      <w:r w:rsidRPr="00013128">
        <w:t>RB: 1,11E-05</w:t>
      </w:r>
    </w:p>
    <w:p w:rsidR="00013128" w:rsidRPr="00013128" w:rsidRDefault="00013128" w:rsidP="00013128">
      <w:pPr>
        <w:pStyle w:val="00FMtesto"/>
      </w:pPr>
      <w:r w:rsidRPr="00013128">
        <w:t>RC: 2,96E-06</w:t>
      </w:r>
    </w:p>
    <w:p w:rsidR="00013128" w:rsidRPr="00013128" w:rsidRDefault="00013128" w:rsidP="00013128">
      <w:pPr>
        <w:pStyle w:val="00FMtesto"/>
      </w:pPr>
      <w:r w:rsidRPr="00013128">
        <w:t>RM: 2,07E-08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Elettrico): 1,25E-07</w:t>
      </w:r>
    </w:p>
    <w:p w:rsidR="00013128" w:rsidRPr="00013128" w:rsidRDefault="00013128" w:rsidP="00013128">
      <w:pPr>
        <w:pStyle w:val="00FMtesto"/>
      </w:pPr>
      <w:r w:rsidRPr="00013128">
        <w:t>RW</w:t>
      </w:r>
      <w:proofErr w:type="gramStart"/>
      <w:r w:rsidRPr="00013128">
        <w:t>(</w:t>
      </w:r>
      <w:proofErr w:type="gramEnd"/>
      <w:r w:rsidRPr="00013128">
        <w:t>Elettrico): 3,35E-08</w:t>
      </w:r>
    </w:p>
    <w:p w:rsidR="00013128" w:rsidRPr="00013128" w:rsidRDefault="00013128" w:rsidP="00013128">
      <w:pPr>
        <w:pStyle w:val="00FMtesto"/>
      </w:pPr>
      <w:r w:rsidRPr="00013128">
        <w:t>RZ</w:t>
      </w:r>
      <w:proofErr w:type="gramStart"/>
      <w:r w:rsidRPr="00013128">
        <w:t>(</w:t>
      </w:r>
      <w:proofErr w:type="gramEnd"/>
      <w:r w:rsidRPr="00013128">
        <w:t>Elettrico): 1,00E-06</w:t>
      </w:r>
    </w:p>
    <w:p w:rsidR="00013128" w:rsidRPr="00013128" w:rsidRDefault="00013128" w:rsidP="00013128">
      <w:pPr>
        <w:pStyle w:val="00FMtesto"/>
      </w:pPr>
      <w:r w:rsidRPr="00013128">
        <w:t>RV</w:t>
      </w:r>
      <w:proofErr w:type="gramStart"/>
      <w:r w:rsidRPr="00013128">
        <w:t>(</w:t>
      </w:r>
      <w:proofErr w:type="gramEnd"/>
      <w:r w:rsidRPr="00013128">
        <w:t>Segnale): 6,26E-07</w:t>
      </w:r>
    </w:p>
    <w:p w:rsidR="00013128" w:rsidRPr="00013128" w:rsidRDefault="00013128" w:rsidP="00013128">
      <w:pPr>
        <w:pStyle w:val="00FMtesto"/>
      </w:pPr>
      <w:r w:rsidRPr="00013128">
        <w:t>RW</w:t>
      </w:r>
      <w:proofErr w:type="gramStart"/>
      <w:r w:rsidRPr="00013128">
        <w:t>(</w:t>
      </w:r>
      <w:proofErr w:type="gramEnd"/>
      <w:r w:rsidRPr="00013128">
        <w:t>Segnale): 1,67E-07</w:t>
      </w:r>
    </w:p>
    <w:p w:rsidR="00013128" w:rsidRPr="00013128" w:rsidRDefault="00013128" w:rsidP="00013128">
      <w:pPr>
        <w:pStyle w:val="00FMtesto"/>
      </w:pPr>
      <w:r w:rsidRPr="00013128">
        <w:t>RZ</w:t>
      </w:r>
      <w:proofErr w:type="gramStart"/>
      <w:r w:rsidRPr="00013128">
        <w:t>(</w:t>
      </w:r>
      <w:proofErr w:type="gramEnd"/>
      <w:r w:rsidRPr="00013128">
        <w:t>Segnale): 1,67E-05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Il valore delle perdite residue CRL è stato calcolato in conformità all’appendice D della norma CEI EN 62305-2 sulla base dei nuovi valori che le </w:t>
      </w:r>
      <w:proofErr w:type="gramStart"/>
      <w:r w:rsidRPr="00013128">
        <w:t>componenti</w:t>
      </w:r>
      <w:proofErr w:type="gramEnd"/>
      <w:r w:rsidRPr="00013128">
        <w:t xml:space="preserve"> del rischio R4 assumono una volta adottate le misure di protezione previste nelle soluzioni individuate. </w:t>
      </w:r>
    </w:p>
    <w:p w:rsidR="00013128" w:rsidRPr="00013128" w:rsidRDefault="00013128" w:rsidP="00013128">
      <w:pPr>
        <w:pStyle w:val="00FMtesto"/>
      </w:pPr>
      <w:r w:rsidRPr="00013128">
        <w:t xml:space="preserve">Il valore delle perdite CL per la struttura non protetta e quello delle perdite residue CRL per la struttura protetta secondo le varie soluzioni individuate </w:t>
      </w:r>
      <w:proofErr w:type="gramStart"/>
      <w:r w:rsidRPr="00013128">
        <w:t>è</w:t>
      </w:r>
      <w:proofErr w:type="gramEnd"/>
      <w:r w:rsidRPr="00013128">
        <w:t xml:space="preserve"> di seguito indicato.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Zona Z1</w:t>
      </w:r>
      <w:proofErr w:type="gramStart"/>
      <w:r w:rsidRPr="00013128">
        <w:t xml:space="preserve">  </w:t>
      </w:r>
      <w:proofErr w:type="gramEnd"/>
      <w:r w:rsidRPr="00013128">
        <w:t xml:space="preserve">-  Interno edificio </w:t>
      </w:r>
    </w:p>
    <w:p w:rsidR="00013128" w:rsidRPr="00013128" w:rsidRDefault="00013128" w:rsidP="00013128">
      <w:pPr>
        <w:pStyle w:val="00FMtesto"/>
      </w:pPr>
      <w:r w:rsidRPr="00013128">
        <w:tab/>
        <w:t xml:space="preserve">Perdite senza protezioni: € 1.327,17 </w:t>
      </w:r>
    </w:p>
    <w:p w:rsidR="00013128" w:rsidRPr="00013128" w:rsidRDefault="00013128" w:rsidP="00013128">
      <w:pPr>
        <w:pStyle w:val="00FMtesto"/>
      </w:pPr>
      <w:r w:rsidRPr="00013128">
        <w:tab/>
        <w:t xml:space="preserve">Perdite con protezioni: € 891,72 </w:t>
      </w:r>
    </w:p>
    <w:p w:rsidR="00013128" w:rsidRPr="00013128" w:rsidRDefault="00013128" w:rsidP="00013128">
      <w:pPr>
        <w:pStyle w:val="00FMtesto"/>
      </w:pPr>
      <w:r w:rsidRPr="00013128">
        <w:tab/>
        <w:t xml:space="preserve">Costo delle misure di protezione: € 0,00 </w:t>
      </w:r>
    </w:p>
    <w:p w:rsidR="00013128" w:rsidRPr="00013128" w:rsidRDefault="00013128" w:rsidP="00013128">
      <w:pPr>
        <w:pStyle w:val="00FMtesto"/>
      </w:pPr>
      <w:r w:rsidRPr="00013128">
        <w:tab/>
        <w:t>Risparmio: € 435,45</w:t>
      </w:r>
    </w:p>
    <w:p w:rsidR="00013128" w:rsidRPr="00013128" w:rsidRDefault="00013128" w:rsidP="00013128">
      <w:pPr>
        <w:pStyle w:val="00FMtesto"/>
      </w:pPr>
      <w:r w:rsidRPr="00013128">
        <w:t>Zona Z2</w:t>
      </w:r>
      <w:proofErr w:type="gramStart"/>
      <w:r w:rsidRPr="00013128">
        <w:t xml:space="preserve">  </w:t>
      </w:r>
      <w:proofErr w:type="gramEnd"/>
      <w:r w:rsidRPr="00013128">
        <w:t xml:space="preserve">-  Esterna </w:t>
      </w:r>
    </w:p>
    <w:p w:rsidR="00013128" w:rsidRPr="00013128" w:rsidRDefault="00013128" w:rsidP="00013128">
      <w:pPr>
        <w:pStyle w:val="00FMtesto"/>
      </w:pPr>
      <w:r w:rsidRPr="00013128">
        <w:tab/>
        <w:t xml:space="preserve">Perdite senza protezioni: € 98,20 </w:t>
      </w:r>
    </w:p>
    <w:p w:rsidR="00013128" w:rsidRPr="00013128" w:rsidRDefault="00013128" w:rsidP="00013128">
      <w:pPr>
        <w:pStyle w:val="00FMtesto"/>
      </w:pPr>
      <w:r w:rsidRPr="00013128">
        <w:tab/>
        <w:t xml:space="preserve">Perdite con protezioni: € 42,24 </w:t>
      </w:r>
    </w:p>
    <w:p w:rsidR="00013128" w:rsidRPr="00013128" w:rsidRDefault="00013128" w:rsidP="00013128">
      <w:pPr>
        <w:pStyle w:val="00FMtesto"/>
      </w:pPr>
      <w:r w:rsidRPr="00013128">
        <w:tab/>
        <w:t xml:space="preserve">Costo delle misure di protezione: € 0,00 </w:t>
      </w:r>
    </w:p>
    <w:p w:rsidR="00013128" w:rsidRPr="00013128" w:rsidRDefault="00013128" w:rsidP="00013128">
      <w:pPr>
        <w:pStyle w:val="00FMtesto"/>
      </w:pPr>
      <w:r w:rsidRPr="00013128">
        <w:tab/>
        <w:t xml:space="preserve">Risparmio: € 55,96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Costo LPS e SPD ad arrivo linea: € 905,76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proofErr w:type="gramStart"/>
      <w:r w:rsidRPr="00013128">
        <w:t>Totale perdite</w:t>
      </w:r>
      <w:proofErr w:type="gramEnd"/>
      <w:r w:rsidRPr="00013128">
        <w:t xml:space="preserve"> senza protezioni: € 1.425,37 </w:t>
      </w:r>
    </w:p>
    <w:p w:rsidR="00013128" w:rsidRPr="00013128" w:rsidRDefault="00013128" w:rsidP="00013128">
      <w:pPr>
        <w:pStyle w:val="00FMtesto"/>
      </w:pPr>
      <w:proofErr w:type="gramStart"/>
      <w:r w:rsidRPr="00013128">
        <w:t>Totale perdite</w:t>
      </w:r>
      <w:proofErr w:type="gramEnd"/>
      <w:r w:rsidRPr="00013128">
        <w:t xml:space="preserve"> con protezioni: € 933,96 </w:t>
      </w:r>
    </w:p>
    <w:p w:rsidR="00013128" w:rsidRPr="00013128" w:rsidRDefault="00013128" w:rsidP="00013128">
      <w:pPr>
        <w:pStyle w:val="00FMtesto"/>
      </w:pPr>
      <w:r w:rsidRPr="00013128">
        <w:t xml:space="preserve">Totale costo delle misure di protezione: € 905,76 </w:t>
      </w:r>
    </w:p>
    <w:p w:rsidR="00013128" w:rsidRPr="00013128" w:rsidRDefault="00013128" w:rsidP="00013128">
      <w:pPr>
        <w:pStyle w:val="00FMtesto"/>
      </w:pPr>
      <w:r w:rsidRPr="00013128">
        <w:t>Totale risparmio: € -414,35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2053E9" w:rsidRDefault="00013128" w:rsidP="002053E9">
      <w:pPr>
        <w:pStyle w:val="01FMtitolo"/>
      </w:pPr>
      <w:bookmarkStart w:id="17" w:name="_Toc393275833"/>
      <w:r w:rsidRPr="002053E9">
        <w:t>CONCLUSIONI</w:t>
      </w:r>
      <w:bookmarkEnd w:id="17"/>
      <w:r w:rsidRPr="002053E9">
        <w:t xml:space="preserve"> </w:t>
      </w:r>
    </w:p>
    <w:p w:rsidR="00013128" w:rsidRPr="00013128" w:rsidRDefault="00013128" w:rsidP="00013128">
      <w:pPr>
        <w:pStyle w:val="00FMtesto"/>
      </w:pPr>
      <w:proofErr w:type="gramStart"/>
      <w:r w:rsidRPr="00013128">
        <w:t>A</w:t>
      </w:r>
      <w:proofErr w:type="gramEnd"/>
      <w:r w:rsidRPr="00013128">
        <w:t xml:space="preserve"> seguito dell'adozione delle misure di protezione vale quanto segue.</w:t>
      </w:r>
    </w:p>
    <w:p w:rsidR="00013128" w:rsidRPr="00013128" w:rsidRDefault="00013128" w:rsidP="00013128">
      <w:pPr>
        <w:pStyle w:val="00FMtesto"/>
      </w:pPr>
      <w:r w:rsidRPr="00013128">
        <w:t xml:space="preserve">Rischi che non superano il valore tollerabile: </w:t>
      </w:r>
      <w:proofErr w:type="gramStart"/>
      <w:r w:rsidRPr="00013128">
        <w:t>R1</w:t>
      </w:r>
      <w:proofErr w:type="gramEnd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 xml:space="preserve">SECONDO LA NORMA CEI EN 62305-2 LA STRUTTURA E' PROTETTA CONTRO LE FULMINAZIONI. </w:t>
      </w:r>
    </w:p>
    <w:p w:rsidR="00013128" w:rsidRDefault="00013128" w:rsidP="00013128">
      <w:pPr>
        <w:pStyle w:val="00FMtesto"/>
      </w:pPr>
      <w:r w:rsidRPr="00013128">
        <w:t xml:space="preserve">In forza della legge 1/3/1968 n.186 che individua nelle Norme CEI la regola dell'arte, si può ritenere assolto ogni obbligo giuridico, anche specifico, che richieda la protezione contro le scariche atmosferiche. </w:t>
      </w:r>
    </w:p>
    <w:p w:rsidR="002053E9" w:rsidRDefault="002053E9" w:rsidP="00013128">
      <w:pPr>
        <w:pStyle w:val="00FMtesto"/>
      </w:pPr>
    </w:p>
    <w:p w:rsidR="00F1397F" w:rsidRPr="00013128" w:rsidRDefault="00F1397F" w:rsidP="00013128">
      <w:pPr>
        <w:pStyle w:val="00FMtesto"/>
      </w:pPr>
    </w:p>
    <w:p w:rsidR="00013128" w:rsidRPr="002053E9" w:rsidRDefault="00013128" w:rsidP="002053E9">
      <w:pPr>
        <w:pStyle w:val="01FMtitolo"/>
      </w:pPr>
      <w:bookmarkStart w:id="18" w:name="_Toc393275834"/>
      <w:r w:rsidRPr="002053E9">
        <w:t>APPENDICI</w:t>
      </w:r>
      <w:bookmarkEnd w:id="18"/>
      <w:proofErr w:type="gramStart"/>
      <w:r w:rsidRPr="002053E9">
        <w:t xml:space="preserve">  </w:t>
      </w:r>
      <w:proofErr w:type="gramEnd"/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  <w:rPr>
          <w:b/>
          <w:bCs/>
        </w:rPr>
      </w:pPr>
      <w:r w:rsidRPr="00013128">
        <w:rPr>
          <w:b/>
          <w:bCs/>
        </w:rPr>
        <w:t xml:space="preserve">APPENDICE - Caratteristiche della struttura </w:t>
      </w:r>
    </w:p>
    <w:p w:rsidR="00013128" w:rsidRPr="00013128" w:rsidRDefault="00013128" w:rsidP="00013128">
      <w:pPr>
        <w:pStyle w:val="00FMtesto"/>
      </w:pPr>
      <w:r w:rsidRPr="00013128">
        <w:t xml:space="preserve">Dimensioni: vedi disegno </w:t>
      </w:r>
    </w:p>
    <w:p w:rsidR="00013128" w:rsidRPr="00013128" w:rsidRDefault="00013128" w:rsidP="00013128">
      <w:pPr>
        <w:pStyle w:val="00FMtesto"/>
      </w:pPr>
      <w:proofErr w:type="gramStart"/>
      <w:r w:rsidRPr="00013128">
        <w:t>Coefficiente di posizione: in area con oggetti di altezza uguale o inferiore (CD = 0,5)</w:t>
      </w:r>
      <w:proofErr w:type="gramEnd"/>
    </w:p>
    <w:p w:rsidR="00013128" w:rsidRPr="00013128" w:rsidRDefault="00013128" w:rsidP="00013128">
      <w:pPr>
        <w:pStyle w:val="00FMtesto"/>
      </w:pPr>
      <w:r w:rsidRPr="00013128">
        <w:t xml:space="preserve">Schermo esterno alla struttura: assente </w:t>
      </w:r>
    </w:p>
    <w:p w:rsidR="00013128" w:rsidRPr="00013128" w:rsidRDefault="00013128" w:rsidP="00013128">
      <w:pPr>
        <w:pStyle w:val="00FMtesto"/>
      </w:pPr>
      <w:r w:rsidRPr="00013128">
        <w:t>Densità di fulmini a terra</w:t>
      </w:r>
      <w:proofErr w:type="gramStart"/>
      <w:r w:rsidRPr="00013128">
        <w:t xml:space="preserve">  </w:t>
      </w:r>
      <w:proofErr w:type="gramEnd"/>
      <w:r w:rsidRPr="00013128">
        <w:t xml:space="preserve">(fulmini/km² anno) Nt = 4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rPr>
          <w:b/>
          <w:bCs/>
        </w:rPr>
        <w:t>APPENDICE - Caratteristiche delle linee elettriche</w:t>
      </w:r>
      <w:proofErr w:type="gramStart"/>
      <w:r w:rsidRPr="00013128">
        <w:rPr>
          <w:b/>
          <w:bCs/>
        </w:rPr>
        <w:t xml:space="preserve">   </w:t>
      </w:r>
      <w:proofErr w:type="gramEnd"/>
    </w:p>
    <w:p w:rsidR="00013128" w:rsidRPr="00013128" w:rsidRDefault="00013128" w:rsidP="00013128">
      <w:pPr>
        <w:pStyle w:val="00FMtesto"/>
      </w:pPr>
      <w:r w:rsidRPr="00013128">
        <w:t xml:space="preserve">Caratteristiche della linea: Energia </w:t>
      </w:r>
    </w:p>
    <w:p w:rsidR="00013128" w:rsidRPr="00013128" w:rsidRDefault="00013128" w:rsidP="00013128">
      <w:pPr>
        <w:pStyle w:val="00FMtesto"/>
      </w:pPr>
      <w:r w:rsidRPr="00013128">
        <w:t xml:space="preserve">La linea ha caratteristiche uniformi lungo l'intero </w:t>
      </w:r>
      <w:proofErr w:type="gramStart"/>
      <w:r w:rsidRPr="00013128">
        <w:t>percorso</w:t>
      </w:r>
      <w:proofErr w:type="gramEnd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>Tipo di linea: energia - interrata con trasformatore MT/BT</w:t>
      </w:r>
    </w:p>
    <w:p w:rsidR="00013128" w:rsidRPr="00013128" w:rsidRDefault="00013128" w:rsidP="00013128">
      <w:pPr>
        <w:pStyle w:val="00FMtesto"/>
      </w:pPr>
      <w:r w:rsidRPr="00013128">
        <w:t>Lunghezza (m) L = 100</w:t>
      </w:r>
    </w:p>
    <w:p w:rsidR="00013128" w:rsidRPr="00013128" w:rsidRDefault="00013128" w:rsidP="00013128">
      <w:pPr>
        <w:pStyle w:val="00FMtesto"/>
      </w:pPr>
      <w:r w:rsidRPr="00013128">
        <w:t xml:space="preserve">Resistività (ohm x m) </w:t>
      </w:r>
      <w:r w:rsidRPr="00F1397F">
        <w:rPr>
          <w:rFonts w:ascii="Symbol" w:hAnsi="Symbol"/>
        </w:rPr>
        <w:t></w:t>
      </w:r>
      <w:r w:rsidRPr="00013128">
        <w:t xml:space="preserve"> = 70</w:t>
      </w:r>
    </w:p>
    <w:p w:rsidR="00013128" w:rsidRPr="00013128" w:rsidRDefault="00013128" w:rsidP="00013128">
      <w:pPr>
        <w:pStyle w:val="00FMtesto"/>
      </w:pPr>
      <w:r w:rsidRPr="00013128">
        <w:lastRenderedPageBreak/>
        <w:t>Coefficiente ambientale (CE): suburbano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Caratteristiche della linea: Segnale </w:t>
      </w:r>
    </w:p>
    <w:p w:rsidR="00013128" w:rsidRPr="00013128" w:rsidRDefault="00013128" w:rsidP="00013128">
      <w:pPr>
        <w:pStyle w:val="00FMtesto"/>
      </w:pPr>
      <w:r w:rsidRPr="00013128">
        <w:t xml:space="preserve">La linea ha caratteristiche uniformi lungo l'intero </w:t>
      </w:r>
      <w:proofErr w:type="gramStart"/>
      <w:r w:rsidRPr="00013128">
        <w:t>percorso</w:t>
      </w:r>
      <w:proofErr w:type="gramEnd"/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>Tipo di linea: segnale - interrata</w:t>
      </w:r>
    </w:p>
    <w:p w:rsidR="00013128" w:rsidRPr="00013128" w:rsidRDefault="00013128" w:rsidP="00013128">
      <w:pPr>
        <w:pStyle w:val="00FMtesto"/>
      </w:pPr>
      <w:r w:rsidRPr="00013128">
        <w:t>Lunghezza (m) L = 100</w:t>
      </w:r>
    </w:p>
    <w:p w:rsidR="00013128" w:rsidRPr="00013128" w:rsidRDefault="00013128" w:rsidP="00013128">
      <w:pPr>
        <w:pStyle w:val="00FMtesto"/>
      </w:pPr>
      <w:r w:rsidRPr="00013128">
        <w:t xml:space="preserve">Resistività (ohm x m) </w:t>
      </w:r>
      <w:r w:rsidRPr="00F1397F">
        <w:rPr>
          <w:rFonts w:ascii="Symbol" w:hAnsi="Symbol"/>
        </w:rPr>
        <w:t></w:t>
      </w:r>
      <w:r w:rsidRPr="00013128">
        <w:t xml:space="preserve"> = 70</w:t>
      </w:r>
    </w:p>
    <w:p w:rsidR="00013128" w:rsidRPr="00013128" w:rsidRDefault="00013128" w:rsidP="00013128">
      <w:pPr>
        <w:pStyle w:val="00FMtesto"/>
      </w:pPr>
      <w:r w:rsidRPr="00013128">
        <w:t>Coefficiente ambientale (CE): suburbano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rPr>
          <w:b/>
          <w:bCs/>
        </w:rPr>
        <w:t xml:space="preserve">APPENDICE - Caratteristiche delle zone </w:t>
      </w:r>
    </w:p>
    <w:p w:rsidR="00013128" w:rsidRPr="00013128" w:rsidRDefault="00013128" w:rsidP="00013128">
      <w:pPr>
        <w:pStyle w:val="00FMtesto"/>
      </w:pPr>
      <w:r w:rsidRPr="00013128">
        <w:t xml:space="preserve">Caratteristiche della zona: Interno edificio </w:t>
      </w:r>
    </w:p>
    <w:p w:rsidR="00013128" w:rsidRPr="00013128" w:rsidRDefault="00013128" w:rsidP="00013128">
      <w:pPr>
        <w:pStyle w:val="00FMtesto"/>
      </w:pPr>
      <w:r w:rsidRPr="00013128">
        <w:t xml:space="preserve">Tipo di zona: interna </w:t>
      </w:r>
    </w:p>
    <w:p w:rsidR="00013128" w:rsidRPr="00013128" w:rsidRDefault="00013128" w:rsidP="00013128">
      <w:pPr>
        <w:pStyle w:val="00FMtesto"/>
      </w:pPr>
      <w:r w:rsidRPr="00013128">
        <w:t>Tipo di pavimentazione: legno (</w:t>
      </w:r>
      <w:proofErr w:type="spellStart"/>
      <w:r w:rsidRPr="00013128">
        <w:t>rt</w:t>
      </w:r>
      <w:proofErr w:type="spellEnd"/>
      <w:r w:rsidRPr="00013128">
        <w:t xml:space="preserve"> = 0,00001)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 xml:space="preserve">di </w:t>
      </w:r>
      <w:proofErr w:type="gramEnd"/>
      <w:r w:rsidRPr="00013128">
        <w:t>incendio: elevato (</w:t>
      </w:r>
      <w:proofErr w:type="spellStart"/>
      <w:r w:rsidRPr="00013128">
        <w:t>rf</w:t>
      </w:r>
      <w:proofErr w:type="spellEnd"/>
      <w:r w:rsidRPr="00013128">
        <w:t xml:space="preserve"> = 0,1)</w:t>
      </w:r>
    </w:p>
    <w:p w:rsidR="00013128" w:rsidRPr="00013128" w:rsidRDefault="00013128" w:rsidP="00013128">
      <w:pPr>
        <w:pStyle w:val="00FMtesto"/>
      </w:pPr>
      <w:r w:rsidRPr="00013128">
        <w:t>Pericoli particolari: elevato rischio di panico (h = 10</w:t>
      </w:r>
      <w:proofErr w:type="gramStart"/>
      <w:r w:rsidRPr="00013128">
        <w:t>)</w:t>
      </w:r>
      <w:proofErr w:type="gramEnd"/>
    </w:p>
    <w:p w:rsidR="00013128" w:rsidRPr="00013128" w:rsidRDefault="00013128" w:rsidP="00013128">
      <w:pPr>
        <w:pStyle w:val="00FMtesto"/>
      </w:pPr>
      <w:r w:rsidRPr="00013128">
        <w:t>Protezioni antincendio: automatiche (</w:t>
      </w:r>
      <w:proofErr w:type="spellStart"/>
      <w:r w:rsidRPr="00013128">
        <w:t>rp</w:t>
      </w:r>
      <w:proofErr w:type="spellEnd"/>
      <w:r w:rsidRPr="00013128">
        <w:t xml:space="preserve"> = 0,2</w:t>
      </w:r>
      <w:proofErr w:type="gramStart"/>
      <w:r w:rsidRPr="00013128">
        <w:t>)</w:t>
      </w:r>
      <w:proofErr w:type="gramEnd"/>
      <w:r w:rsidRPr="00013128">
        <w:t>manuali (</w:t>
      </w:r>
      <w:proofErr w:type="spellStart"/>
      <w:r w:rsidRPr="00013128">
        <w:t>rp</w:t>
      </w:r>
      <w:proofErr w:type="spellEnd"/>
      <w:r w:rsidRPr="00013128">
        <w:t xml:space="preserve"> = 0,5)</w:t>
      </w:r>
    </w:p>
    <w:p w:rsidR="00013128" w:rsidRPr="00013128" w:rsidRDefault="00013128" w:rsidP="00013128">
      <w:pPr>
        <w:pStyle w:val="00FMtesto"/>
      </w:pPr>
      <w:r w:rsidRPr="00013128">
        <w:t>Schermatura di zona: assente</w:t>
      </w:r>
    </w:p>
    <w:p w:rsidR="00013128" w:rsidRPr="00013128" w:rsidRDefault="00013128" w:rsidP="00013128">
      <w:pPr>
        <w:pStyle w:val="00FMtesto"/>
      </w:pPr>
      <w:r w:rsidRPr="00013128">
        <w:t>Protezioni contro le tensioni di contatto e di passo:</w:t>
      </w:r>
      <w:proofErr w:type="gramStart"/>
      <w:r w:rsidRPr="00013128">
        <w:t xml:space="preserve">   </w:t>
      </w:r>
      <w:proofErr w:type="gramEnd"/>
      <w:r w:rsidRPr="00013128">
        <w:t>nessuna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Impianto interno: Elettrico </w:t>
      </w:r>
    </w:p>
    <w:p w:rsidR="00013128" w:rsidRPr="00013128" w:rsidRDefault="00013128" w:rsidP="00013128">
      <w:pPr>
        <w:pStyle w:val="00FMtesto"/>
      </w:pPr>
      <w:r w:rsidRPr="00013128">
        <w:tab/>
        <w:t xml:space="preserve">Alimentato dalla linea Energia </w:t>
      </w:r>
    </w:p>
    <w:p w:rsidR="00013128" w:rsidRPr="00013128" w:rsidRDefault="00013128" w:rsidP="00013128">
      <w:pPr>
        <w:pStyle w:val="00FMtesto"/>
      </w:pPr>
      <w:r w:rsidRPr="00013128">
        <w:tab/>
        <w:t xml:space="preserve">Tipo di circuito: </w:t>
      </w:r>
      <w:proofErr w:type="spellStart"/>
      <w:proofErr w:type="gramStart"/>
      <w:r w:rsidRPr="00013128">
        <w:t>Cond</w:t>
      </w:r>
      <w:proofErr w:type="spellEnd"/>
      <w:r w:rsidRPr="00013128">
        <w:t>.</w:t>
      </w:r>
      <w:proofErr w:type="gramEnd"/>
      <w:r w:rsidRPr="00013128">
        <w:t xml:space="preserve"> attivi e PE nello stesso cavo (spire fino a 0,5 m²) (Ks3 = 0,01)</w:t>
      </w:r>
    </w:p>
    <w:p w:rsidR="00013128" w:rsidRPr="00013128" w:rsidRDefault="00013128" w:rsidP="00013128">
      <w:pPr>
        <w:pStyle w:val="00FMtesto"/>
      </w:pPr>
      <w:r w:rsidRPr="00013128">
        <w:tab/>
        <w:t>Tensione di tenuta: 1,5 kV</w:t>
      </w:r>
    </w:p>
    <w:p w:rsidR="00013128" w:rsidRPr="00013128" w:rsidRDefault="00013128" w:rsidP="00013128">
      <w:pPr>
        <w:pStyle w:val="00FMtesto"/>
      </w:pPr>
      <w:r w:rsidRPr="00013128">
        <w:tab/>
        <w:t>Sistema di SPD - livello: Assente (PSPD =1)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Impianto interno: Segnale </w:t>
      </w:r>
    </w:p>
    <w:p w:rsidR="00013128" w:rsidRPr="00013128" w:rsidRDefault="00013128" w:rsidP="00013128">
      <w:pPr>
        <w:pStyle w:val="00FMtesto"/>
      </w:pPr>
      <w:r w:rsidRPr="00013128">
        <w:tab/>
        <w:t xml:space="preserve">Alimentato dalla linea Segnale </w:t>
      </w:r>
    </w:p>
    <w:p w:rsidR="00013128" w:rsidRPr="00013128" w:rsidRDefault="00013128" w:rsidP="00013128">
      <w:pPr>
        <w:pStyle w:val="00FMtesto"/>
      </w:pPr>
      <w:r w:rsidRPr="00013128">
        <w:tab/>
        <w:t xml:space="preserve">Tipo di circuito: </w:t>
      </w:r>
      <w:proofErr w:type="spellStart"/>
      <w:proofErr w:type="gramStart"/>
      <w:r w:rsidRPr="00013128">
        <w:t>Cond</w:t>
      </w:r>
      <w:proofErr w:type="spellEnd"/>
      <w:r w:rsidRPr="00013128">
        <w:t>.</w:t>
      </w:r>
      <w:proofErr w:type="gramEnd"/>
      <w:r w:rsidRPr="00013128">
        <w:t xml:space="preserve"> attivi e PE nello stesso cavo (spire fino a 0,5 m²) (Ks3 = 0,01)</w:t>
      </w:r>
    </w:p>
    <w:p w:rsidR="00013128" w:rsidRPr="00013128" w:rsidRDefault="00013128" w:rsidP="00013128">
      <w:pPr>
        <w:pStyle w:val="00FMtesto"/>
      </w:pPr>
      <w:r w:rsidRPr="00013128">
        <w:tab/>
        <w:t>Tensione di tenuta: 1,0 kV</w:t>
      </w:r>
    </w:p>
    <w:p w:rsidR="00013128" w:rsidRPr="00013128" w:rsidRDefault="00013128" w:rsidP="00013128">
      <w:pPr>
        <w:pStyle w:val="00FMtesto"/>
      </w:pPr>
      <w:r w:rsidRPr="00013128">
        <w:tab/>
        <w:t>Sistema di SPD - livello: Assente (PSPD =1)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lastRenderedPageBreak/>
        <w:t>Valori medi delle perdite per la zona: Interno edificio</w:t>
      </w:r>
      <w:proofErr w:type="gramStart"/>
      <w:r w:rsidRPr="00013128">
        <w:t xml:space="preserve">  </w:t>
      </w:r>
      <w:proofErr w:type="gramEnd"/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1</w:t>
      </w:r>
      <w:proofErr w:type="gramEnd"/>
    </w:p>
    <w:p w:rsidR="00013128" w:rsidRPr="00013128" w:rsidRDefault="00013128" w:rsidP="00013128">
      <w:pPr>
        <w:pStyle w:val="00FMtesto"/>
      </w:pPr>
      <w:r w:rsidRPr="00013128">
        <w:t>Numero di persone nella zona: 240</w:t>
      </w:r>
    </w:p>
    <w:p w:rsidR="00013128" w:rsidRPr="00013128" w:rsidRDefault="00013128" w:rsidP="00013128">
      <w:pPr>
        <w:pStyle w:val="00FMtesto"/>
      </w:pPr>
      <w:r w:rsidRPr="00013128">
        <w:t>Numero totale di persone nella struttura: 340</w:t>
      </w:r>
    </w:p>
    <w:p w:rsidR="00013128" w:rsidRPr="00013128" w:rsidRDefault="00013128" w:rsidP="00013128">
      <w:pPr>
        <w:pStyle w:val="00FMtesto"/>
      </w:pPr>
      <w:r w:rsidRPr="00013128">
        <w:t xml:space="preserve">Tempo per il quale le persone sono presenti nella zona (ore </w:t>
      </w:r>
      <w:proofErr w:type="gramStart"/>
      <w:r w:rsidRPr="00013128">
        <w:t>all'</w:t>
      </w:r>
      <w:proofErr w:type="gramEnd"/>
      <w:r w:rsidRPr="00013128">
        <w:t>anno): 3000</w:t>
      </w:r>
    </w:p>
    <w:p w:rsidR="00013128" w:rsidRPr="00013128" w:rsidRDefault="00013128" w:rsidP="00013128">
      <w:pPr>
        <w:pStyle w:val="00FMtesto"/>
      </w:pPr>
      <w:proofErr w:type="gramStart"/>
      <w:r w:rsidRPr="00013128">
        <w:t>Perdita per tensioni di contatto e di passo (relativa a R1) LA = LU = 2,42E-08</w:t>
      </w:r>
      <w:proofErr w:type="gramEnd"/>
    </w:p>
    <w:p w:rsidR="00013128" w:rsidRPr="00013128" w:rsidRDefault="00013128" w:rsidP="00013128">
      <w:pPr>
        <w:pStyle w:val="00FMtesto"/>
      </w:pPr>
      <w:r w:rsidRPr="00013128">
        <w:t xml:space="preserve">Perdita per danno fisico (relativa a R1) LB = LV = 2,42E-04 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4</w:t>
      </w:r>
      <w:proofErr w:type="gramEnd"/>
    </w:p>
    <w:p w:rsidR="00013128" w:rsidRPr="00013128" w:rsidRDefault="00013128" w:rsidP="00013128">
      <w:pPr>
        <w:pStyle w:val="00FMtesto"/>
      </w:pPr>
      <w:r w:rsidRPr="00013128">
        <w:t>Valore dei muri (€): 3000000</w:t>
      </w:r>
    </w:p>
    <w:p w:rsidR="00013128" w:rsidRPr="00013128" w:rsidRDefault="00013128" w:rsidP="00013128">
      <w:pPr>
        <w:pStyle w:val="00FMtesto"/>
      </w:pPr>
      <w:r w:rsidRPr="00013128">
        <w:t>Valore del contenuto (€): 2000000</w:t>
      </w:r>
    </w:p>
    <w:p w:rsidR="00013128" w:rsidRPr="00013128" w:rsidRDefault="00013128" w:rsidP="00013128">
      <w:pPr>
        <w:pStyle w:val="00FMtesto"/>
      </w:pPr>
      <w:r w:rsidRPr="00013128">
        <w:t xml:space="preserve">Valore </w:t>
      </w:r>
      <w:proofErr w:type="gramStart"/>
      <w:r w:rsidRPr="00013128">
        <w:t>degli impianti interni inclusa</w:t>
      </w:r>
      <w:proofErr w:type="gramEnd"/>
      <w:r w:rsidRPr="00013128">
        <w:t xml:space="preserve"> l'attività (€): 2000000</w:t>
      </w:r>
    </w:p>
    <w:p w:rsidR="00013128" w:rsidRPr="00013128" w:rsidRDefault="00013128" w:rsidP="00013128">
      <w:pPr>
        <w:pStyle w:val="00FMtesto"/>
      </w:pPr>
      <w:r w:rsidRPr="00013128">
        <w:t>Valore totale della struttura (€): 8000000</w:t>
      </w:r>
    </w:p>
    <w:p w:rsidR="00013128" w:rsidRPr="00013128" w:rsidRDefault="00013128" w:rsidP="00013128">
      <w:pPr>
        <w:pStyle w:val="00FMtesto"/>
      </w:pPr>
      <w:r w:rsidRPr="00013128">
        <w:t xml:space="preserve">Perdita per avaria </w:t>
      </w:r>
      <w:proofErr w:type="gramStart"/>
      <w:r w:rsidRPr="00013128">
        <w:t xml:space="preserve">di </w:t>
      </w:r>
      <w:proofErr w:type="gramEnd"/>
      <w:r w:rsidRPr="00013128">
        <w:t>impianti interni (relativa a R4) LC = LM = LW = LZ = 2,50E-04</w:t>
      </w:r>
    </w:p>
    <w:p w:rsidR="00013128" w:rsidRPr="00013128" w:rsidRDefault="00013128" w:rsidP="00013128">
      <w:pPr>
        <w:pStyle w:val="00FMtesto"/>
      </w:pPr>
      <w:r w:rsidRPr="00013128">
        <w:t>Perdita per danno fisico (relativa a R4) LB = LV = 3,50E-03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Rischi e </w:t>
      </w:r>
      <w:proofErr w:type="gramStart"/>
      <w:r w:rsidRPr="00013128">
        <w:t>componenti</w:t>
      </w:r>
      <w:proofErr w:type="gramEnd"/>
      <w:r w:rsidRPr="00013128">
        <w:t xml:space="preserve"> di rischio presenti nella zona: Interno edificio 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1</w:t>
      </w:r>
      <w:proofErr w:type="gramEnd"/>
      <w:r w:rsidRPr="00013128">
        <w:t xml:space="preserve">:  </w:t>
      </w:r>
      <w:proofErr w:type="spellStart"/>
      <w:r w:rsidRPr="00013128">
        <w:t>Ra</w:t>
      </w:r>
      <w:proofErr w:type="spellEnd"/>
      <w:r w:rsidRPr="00013128">
        <w:t xml:space="preserve">   </w:t>
      </w:r>
      <w:proofErr w:type="spellStart"/>
      <w:r w:rsidRPr="00013128">
        <w:t>Rb</w:t>
      </w:r>
      <w:proofErr w:type="spellEnd"/>
      <w:r w:rsidRPr="00013128">
        <w:t xml:space="preserve">   Ru   </w:t>
      </w:r>
      <w:proofErr w:type="spellStart"/>
      <w:r w:rsidRPr="00013128">
        <w:t>Rv</w:t>
      </w:r>
      <w:proofErr w:type="spellEnd"/>
      <w:r w:rsidRPr="00013128">
        <w:t xml:space="preserve">  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4</w:t>
      </w:r>
      <w:proofErr w:type="gramEnd"/>
      <w:r w:rsidRPr="00013128">
        <w:t xml:space="preserve">:  </w:t>
      </w:r>
      <w:proofErr w:type="spellStart"/>
      <w:r w:rsidRPr="00013128">
        <w:t>Rb</w:t>
      </w:r>
      <w:proofErr w:type="spellEnd"/>
      <w:r w:rsidRPr="00013128">
        <w:t xml:space="preserve">   </w:t>
      </w:r>
      <w:proofErr w:type="spellStart"/>
      <w:r w:rsidRPr="00013128">
        <w:t>Rc</w:t>
      </w:r>
      <w:proofErr w:type="spellEnd"/>
      <w:r w:rsidRPr="00013128">
        <w:t xml:space="preserve">   </w:t>
      </w:r>
      <w:proofErr w:type="spellStart"/>
      <w:r w:rsidRPr="00013128">
        <w:t>Rm</w:t>
      </w:r>
      <w:proofErr w:type="spellEnd"/>
      <w:r w:rsidRPr="00013128">
        <w:t xml:space="preserve">   </w:t>
      </w:r>
      <w:proofErr w:type="spellStart"/>
      <w:r w:rsidRPr="00013128">
        <w:t>Rv</w:t>
      </w:r>
      <w:proofErr w:type="spellEnd"/>
      <w:r w:rsidRPr="00013128">
        <w:t xml:space="preserve">   </w:t>
      </w:r>
      <w:proofErr w:type="spellStart"/>
      <w:r w:rsidRPr="00013128">
        <w:t>Rw</w:t>
      </w:r>
      <w:proofErr w:type="spellEnd"/>
      <w:r w:rsidRPr="00013128">
        <w:t xml:space="preserve">   </w:t>
      </w:r>
      <w:proofErr w:type="spellStart"/>
      <w:r w:rsidRPr="00013128">
        <w:t>Rz</w:t>
      </w:r>
      <w:proofErr w:type="spellEnd"/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Caratteristiche della zona: Esterna </w:t>
      </w:r>
    </w:p>
    <w:p w:rsidR="00013128" w:rsidRPr="00013128" w:rsidRDefault="00013128" w:rsidP="00013128">
      <w:pPr>
        <w:pStyle w:val="00FMtesto"/>
      </w:pPr>
      <w:r w:rsidRPr="00013128">
        <w:t xml:space="preserve">Tipo di zona: interna </w:t>
      </w:r>
    </w:p>
    <w:p w:rsidR="00013128" w:rsidRPr="00013128" w:rsidRDefault="00013128" w:rsidP="00013128">
      <w:pPr>
        <w:pStyle w:val="00FMtesto"/>
      </w:pPr>
      <w:r w:rsidRPr="00013128">
        <w:t>Tipo di pavimentazione: asfalto (</w:t>
      </w:r>
      <w:proofErr w:type="spellStart"/>
      <w:r w:rsidRPr="00013128">
        <w:t>rt</w:t>
      </w:r>
      <w:proofErr w:type="spellEnd"/>
      <w:r w:rsidRPr="00013128">
        <w:t xml:space="preserve"> = 0,00001)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 xml:space="preserve">di </w:t>
      </w:r>
      <w:proofErr w:type="gramEnd"/>
      <w:r w:rsidRPr="00013128">
        <w:t>incendio: ordinario (</w:t>
      </w:r>
      <w:proofErr w:type="spellStart"/>
      <w:r w:rsidRPr="00013128">
        <w:t>rf</w:t>
      </w:r>
      <w:proofErr w:type="spellEnd"/>
      <w:r w:rsidRPr="00013128">
        <w:t xml:space="preserve"> = 0,01)</w:t>
      </w:r>
    </w:p>
    <w:p w:rsidR="00013128" w:rsidRPr="00013128" w:rsidRDefault="00013128" w:rsidP="00013128">
      <w:pPr>
        <w:pStyle w:val="00FMtesto"/>
      </w:pPr>
      <w:r w:rsidRPr="00013128">
        <w:t>Pericoli particolari: medio rischio di panico (h = 5</w:t>
      </w:r>
      <w:proofErr w:type="gramStart"/>
      <w:r w:rsidRPr="00013128">
        <w:t>)</w:t>
      </w:r>
      <w:proofErr w:type="gramEnd"/>
    </w:p>
    <w:p w:rsidR="00013128" w:rsidRPr="00013128" w:rsidRDefault="00013128" w:rsidP="00013128">
      <w:pPr>
        <w:pStyle w:val="00FMtesto"/>
      </w:pPr>
      <w:r w:rsidRPr="00013128">
        <w:t>Protezioni antincendio: automatiche (</w:t>
      </w:r>
      <w:proofErr w:type="spellStart"/>
      <w:r w:rsidRPr="00013128">
        <w:t>rp</w:t>
      </w:r>
      <w:proofErr w:type="spellEnd"/>
      <w:r w:rsidRPr="00013128">
        <w:t xml:space="preserve"> = 0,2</w:t>
      </w:r>
      <w:proofErr w:type="gramStart"/>
      <w:r w:rsidRPr="00013128">
        <w:t>)</w:t>
      </w:r>
      <w:proofErr w:type="gramEnd"/>
      <w:r w:rsidRPr="00013128">
        <w:t>manuali (</w:t>
      </w:r>
      <w:proofErr w:type="spellStart"/>
      <w:r w:rsidRPr="00013128">
        <w:t>rp</w:t>
      </w:r>
      <w:proofErr w:type="spellEnd"/>
      <w:r w:rsidRPr="00013128">
        <w:t xml:space="preserve"> = 0,5)</w:t>
      </w:r>
    </w:p>
    <w:p w:rsidR="00013128" w:rsidRPr="00013128" w:rsidRDefault="00013128" w:rsidP="00013128">
      <w:pPr>
        <w:pStyle w:val="00FMtesto"/>
      </w:pPr>
      <w:r w:rsidRPr="00013128">
        <w:t>Schermatura di zona: assente</w:t>
      </w:r>
    </w:p>
    <w:p w:rsidR="00013128" w:rsidRPr="00013128" w:rsidRDefault="00013128" w:rsidP="00013128">
      <w:pPr>
        <w:pStyle w:val="00FMtesto"/>
      </w:pPr>
      <w:r w:rsidRPr="00013128">
        <w:t>Protezioni contro le tensioni di contatto e di passo:</w:t>
      </w:r>
      <w:proofErr w:type="gramStart"/>
      <w:r w:rsidRPr="00013128">
        <w:t xml:space="preserve">   </w:t>
      </w:r>
      <w:proofErr w:type="gramEnd"/>
      <w:r w:rsidRPr="00013128">
        <w:t>nessuna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Impianto interno: Elettrico </w:t>
      </w:r>
    </w:p>
    <w:p w:rsidR="00013128" w:rsidRPr="00013128" w:rsidRDefault="00013128" w:rsidP="00013128">
      <w:pPr>
        <w:pStyle w:val="00FMtesto"/>
      </w:pPr>
      <w:r w:rsidRPr="00013128">
        <w:tab/>
        <w:t xml:space="preserve">Alimentato dalla linea Energia </w:t>
      </w:r>
    </w:p>
    <w:p w:rsidR="00013128" w:rsidRPr="00013128" w:rsidRDefault="00013128" w:rsidP="00013128">
      <w:pPr>
        <w:pStyle w:val="00FMtesto"/>
      </w:pPr>
      <w:r w:rsidRPr="00013128">
        <w:tab/>
        <w:t xml:space="preserve">Tipo di circuito: </w:t>
      </w:r>
      <w:proofErr w:type="spellStart"/>
      <w:proofErr w:type="gramStart"/>
      <w:r w:rsidRPr="00013128">
        <w:t>Cond</w:t>
      </w:r>
      <w:proofErr w:type="spellEnd"/>
      <w:r w:rsidRPr="00013128">
        <w:t>.</w:t>
      </w:r>
      <w:proofErr w:type="gramEnd"/>
      <w:r w:rsidRPr="00013128">
        <w:t xml:space="preserve"> attivi e PE nello stesso cavo (spire fino a 0,5 m²) (Ks3 = 0,01)</w:t>
      </w:r>
    </w:p>
    <w:p w:rsidR="00013128" w:rsidRPr="00013128" w:rsidRDefault="00013128" w:rsidP="00013128">
      <w:pPr>
        <w:pStyle w:val="00FMtesto"/>
      </w:pPr>
      <w:r w:rsidRPr="00013128">
        <w:tab/>
        <w:t>Tensione di tenuta: 2,5 kV</w:t>
      </w:r>
    </w:p>
    <w:p w:rsidR="00013128" w:rsidRPr="00013128" w:rsidRDefault="00013128" w:rsidP="00013128">
      <w:pPr>
        <w:pStyle w:val="00FMtesto"/>
      </w:pPr>
      <w:r w:rsidRPr="00013128">
        <w:lastRenderedPageBreak/>
        <w:tab/>
        <w:t>Sistema di SPD - livello: Assente (PSPD =1)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Impianto interno: Segnale </w:t>
      </w:r>
    </w:p>
    <w:p w:rsidR="00013128" w:rsidRPr="00013128" w:rsidRDefault="00013128" w:rsidP="00013128">
      <w:pPr>
        <w:pStyle w:val="00FMtesto"/>
      </w:pPr>
      <w:r w:rsidRPr="00013128">
        <w:tab/>
        <w:t xml:space="preserve">Alimentato dalla linea Segnale </w:t>
      </w:r>
    </w:p>
    <w:p w:rsidR="00013128" w:rsidRPr="00013128" w:rsidRDefault="00013128" w:rsidP="00013128">
      <w:pPr>
        <w:pStyle w:val="00FMtesto"/>
      </w:pPr>
      <w:r w:rsidRPr="00013128">
        <w:tab/>
        <w:t xml:space="preserve">Tipo di circuito: </w:t>
      </w:r>
      <w:proofErr w:type="spellStart"/>
      <w:proofErr w:type="gramStart"/>
      <w:r w:rsidRPr="00013128">
        <w:t>Cond</w:t>
      </w:r>
      <w:proofErr w:type="spellEnd"/>
      <w:r w:rsidRPr="00013128">
        <w:t>.</w:t>
      </w:r>
      <w:proofErr w:type="gramEnd"/>
      <w:r w:rsidRPr="00013128">
        <w:t xml:space="preserve"> attivi e PE nello stesso cavo (spire fino a 0,5 m²) (Ks3 = 0,01)</w:t>
      </w:r>
    </w:p>
    <w:p w:rsidR="00013128" w:rsidRPr="00013128" w:rsidRDefault="00013128" w:rsidP="00013128">
      <w:pPr>
        <w:pStyle w:val="00FMtesto"/>
      </w:pPr>
      <w:r w:rsidRPr="00013128">
        <w:tab/>
        <w:t>Tensione di tenuta: 1,0 kV</w:t>
      </w:r>
    </w:p>
    <w:p w:rsidR="00013128" w:rsidRPr="00013128" w:rsidRDefault="00013128" w:rsidP="00013128">
      <w:pPr>
        <w:pStyle w:val="00FMtesto"/>
      </w:pPr>
      <w:r w:rsidRPr="00013128">
        <w:tab/>
        <w:t>Sistema di SPD - livello: Assente (PSPD =1)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Valori medi delle perdite per la zona: Esterna</w:t>
      </w:r>
      <w:proofErr w:type="gramStart"/>
      <w:r w:rsidRPr="00013128">
        <w:t xml:space="preserve">  </w:t>
      </w:r>
      <w:proofErr w:type="gramEnd"/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1</w:t>
      </w:r>
      <w:proofErr w:type="gramEnd"/>
    </w:p>
    <w:p w:rsidR="00013128" w:rsidRPr="00013128" w:rsidRDefault="00013128" w:rsidP="00013128">
      <w:pPr>
        <w:pStyle w:val="00FMtesto"/>
      </w:pPr>
      <w:r w:rsidRPr="00013128">
        <w:t>Numero di persone nella zona: 100</w:t>
      </w:r>
    </w:p>
    <w:p w:rsidR="00013128" w:rsidRPr="00013128" w:rsidRDefault="00013128" w:rsidP="00013128">
      <w:pPr>
        <w:pStyle w:val="00FMtesto"/>
      </w:pPr>
      <w:r w:rsidRPr="00013128">
        <w:t>Numero totale di persone nella struttura: 340</w:t>
      </w:r>
    </w:p>
    <w:p w:rsidR="00013128" w:rsidRPr="00013128" w:rsidRDefault="00013128" w:rsidP="00013128">
      <w:pPr>
        <w:pStyle w:val="00FMtesto"/>
      </w:pPr>
      <w:r w:rsidRPr="00013128">
        <w:t xml:space="preserve">Tempo per il quale le persone sono presenti nella zona (ore </w:t>
      </w:r>
      <w:proofErr w:type="gramStart"/>
      <w:r w:rsidRPr="00013128">
        <w:t>all'</w:t>
      </w:r>
      <w:proofErr w:type="gramEnd"/>
      <w:r w:rsidRPr="00013128">
        <w:t>anno): 3000</w:t>
      </w:r>
    </w:p>
    <w:p w:rsidR="00013128" w:rsidRPr="00013128" w:rsidRDefault="00013128" w:rsidP="00013128">
      <w:pPr>
        <w:pStyle w:val="00FMtesto"/>
      </w:pPr>
      <w:proofErr w:type="gramStart"/>
      <w:r w:rsidRPr="00013128">
        <w:t>Perdita per tensioni di contatto e di passo (relativa a R1) LA = LU = 1,01E-08</w:t>
      </w:r>
      <w:proofErr w:type="gramEnd"/>
    </w:p>
    <w:p w:rsidR="00013128" w:rsidRPr="00013128" w:rsidRDefault="00013128" w:rsidP="00013128">
      <w:pPr>
        <w:pStyle w:val="00FMtesto"/>
      </w:pPr>
      <w:r w:rsidRPr="00013128">
        <w:t xml:space="preserve">Perdita per danno fisico (relativa a R1) LB = LV = 5,04E-06 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4</w:t>
      </w:r>
      <w:proofErr w:type="gramEnd"/>
    </w:p>
    <w:p w:rsidR="00013128" w:rsidRPr="00013128" w:rsidRDefault="00013128" w:rsidP="00013128">
      <w:pPr>
        <w:pStyle w:val="00FMtesto"/>
      </w:pPr>
      <w:r w:rsidRPr="00013128">
        <w:t>Valore dei muri (€): 2000000</w:t>
      </w:r>
    </w:p>
    <w:p w:rsidR="00013128" w:rsidRPr="00013128" w:rsidRDefault="00013128" w:rsidP="00013128">
      <w:pPr>
        <w:pStyle w:val="00FMtesto"/>
      </w:pPr>
      <w:r w:rsidRPr="00013128">
        <w:t>Valore del contenuto (€): 500000</w:t>
      </w:r>
    </w:p>
    <w:p w:rsidR="00013128" w:rsidRPr="00013128" w:rsidRDefault="00013128" w:rsidP="00013128">
      <w:pPr>
        <w:pStyle w:val="00FMtesto"/>
      </w:pPr>
      <w:r w:rsidRPr="00013128">
        <w:t xml:space="preserve">Valore </w:t>
      </w:r>
      <w:proofErr w:type="gramStart"/>
      <w:r w:rsidRPr="00013128">
        <w:t>degli impianti interni inclusa</w:t>
      </w:r>
      <w:proofErr w:type="gramEnd"/>
      <w:r w:rsidRPr="00013128">
        <w:t xml:space="preserve"> l'attività (€): 300000</w:t>
      </w:r>
    </w:p>
    <w:p w:rsidR="00013128" w:rsidRPr="00013128" w:rsidRDefault="00013128" w:rsidP="00013128">
      <w:pPr>
        <w:pStyle w:val="00FMtesto"/>
      </w:pPr>
      <w:r w:rsidRPr="00013128">
        <w:t>Valore totale della struttura (€): 3000000</w:t>
      </w:r>
    </w:p>
    <w:p w:rsidR="00013128" w:rsidRPr="00013128" w:rsidRDefault="00013128" w:rsidP="00013128">
      <w:pPr>
        <w:pStyle w:val="00FMtesto"/>
      </w:pPr>
      <w:r w:rsidRPr="00013128">
        <w:t xml:space="preserve">Perdita per avaria </w:t>
      </w:r>
      <w:proofErr w:type="gramStart"/>
      <w:r w:rsidRPr="00013128">
        <w:t xml:space="preserve">di </w:t>
      </w:r>
      <w:proofErr w:type="gramEnd"/>
      <w:r w:rsidRPr="00013128">
        <w:t>impianti interni (relativa a R4) LC = LM = LW = LZ = 1,00E-04</w:t>
      </w:r>
    </w:p>
    <w:p w:rsidR="00013128" w:rsidRPr="00013128" w:rsidRDefault="00013128" w:rsidP="00013128">
      <w:pPr>
        <w:pStyle w:val="00FMtesto"/>
      </w:pPr>
      <w:r w:rsidRPr="00013128">
        <w:t>Perdita per danno fisico (relativa a R4) LB = LV = 3,74E-04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Rischi e </w:t>
      </w:r>
      <w:proofErr w:type="gramStart"/>
      <w:r w:rsidRPr="00013128">
        <w:t>componenti</w:t>
      </w:r>
      <w:proofErr w:type="gramEnd"/>
      <w:r w:rsidRPr="00013128">
        <w:t xml:space="preserve"> di rischio presenti nella zona: Esterna 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1</w:t>
      </w:r>
      <w:proofErr w:type="gramEnd"/>
      <w:r w:rsidRPr="00013128">
        <w:t xml:space="preserve">:  </w:t>
      </w:r>
      <w:proofErr w:type="spellStart"/>
      <w:r w:rsidRPr="00013128">
        <w:t>Ra</w:t>
      </w:r>
      <w:proofErr w:type="spellEnd"/>
      <w:r w:rsidRPr="00013128">
        <w:t xml:space="preserve">   </w:t>
      </w:r>
      <w:proofErr w:type="spellStart"/>
      <w:r w:rsidRPr="00013128">
        <w:t>Rb</w:t>
      </w:r>
      <w:proofErr w:type="spellEnd"/>
      <w:r w:rsidRPr="00013128">
        <w:t xml:space="preserve">   Ru   </w:t>
      </w:r>
      <w:proofErr w:type="spellStart"/>
      <w:r w:rsidRPr="00013128">
        <w:t>Rv</w:t>
      </w:r>
      <w:proofErr w:type="spellEnd"/>
      <w:r w:rsidRPr="00013128">
        <w:t xml:space="preserve">  </w:t>
      </w:r>
    </w:p>
    <w:p w:rsidR="00013128" w:rsidRPr="00013128" w:rsidRDefault="00013128" w:rsidP="00013128">
      <w:pPr>
        <w:pStyle w:val="00FMtesto"/>
      </w:pPr>
      <w:r w:rsidRPr="00013128">
        <w:t xml:space="preserve">Rischio </w:t>
      </w:r>
      <w:proofErr w:type="gramStart"/>
      <w:r w:rsidRPr="00013128">
        <w:t>4</w:t>
      </w:r>
      <w:proofErr w:type="gramEnd"/>
      <w:r w:rsidRPr="00013128">
        <w:t xml:space="preserve">:  </w:t>
      </w:r>
      <w:proofErr w:type="spellStart"/>
      <w:r w:rsidRPr="00013128">
        <w:t>Rb</w:t>
      </w:r>
      <w:proofErr w:type="spellEnd"/>
      <w:r w:rsidRPr="00013128">
        <w:t xml:space="preserve">   </w:t>
      </w:r>
      <w:proofErr w:type="spellStart"/>
      <w:r w:rsidRPr="00013128">
        <w:t>Rc</w:t>
      </w:r>
      <w:proofErr w:type="spellEnd"/>
      <w:r w:rsidRPr="00013128">
        <w:t xml:space="preserve">   </w:t>
      </w:r>
      <w:proofErr w:type="spellStart"/>
      <w:r w:rsidRPr="00013128">
        <w:t>Rm</w:t>
      </w:r>
      <w:proofErr w:type="spellEnd"/>
      <w:r w:rsidRPr="00013128">
        <w:t xml:space="preserve">   </w:t>
      </w:r>
      <w:proofErr w:type="spellStart"/>
      <w:r w:rsidRPr="00013128">
        <w:t>Rv</w:t>
      </w:r>
      <w:proofErr w:type="spellEnd"/>
      <w:r w:rsidRPr="00013128">
        <w:t xml:space="preserve">   </w:t>
      </w:r>
      <w:proofErr w:type="spellStart"/>
      <w:r w:rsidRPr="00013128">
        <w:t>Rw</w:t>
      </w:r>
      <w:proofErr w:type="spellEnd"/>
      <w:r w:rsidRPr="00013128">
        <w:t xml:space="preserve">   </w:t>
      </w:r>
      <w:proofErr w:type="spellStart"/>
      <w:r w:rsidRPr="00013128">
        <w:t>Rz</w:t>
      </w:r>
      <w:proofErr w:type="spellEnd"/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rPr>
          <w:b/>
          <w:bCs/>
        </w:rPr>
        <w:t xml:space="preserve">APPENDICE - Aree di raccolta e numero annuo di eventi pericolosi </w:t>
      </w:r>
    </w:p>
    <w:p w:rsidR="00013128" w:rsidRPr="00013128" w:rsidRDefault="00013128" w:rsidP="00013128">
      <w:pPr>
        <w:pStyle w:val="00FMtesto"/>
      </w:pPr>
      <w:r w:rsidRPr="00013128">
        <w:t xml:space="preserve">Struttura </w:t>
      </w:r>
    </w:p>
    <w:p w:rsidR="00013128" w:rsidRPr="00013128" w:rsidRDefault="00013128" w:rsidP="00013128">
      <w:pPr>
        <w:pStyle w:val="00FMtesto"/>
      </w:pPr>
      <w:r w:rsidRPr="00013128">
        <w:t xml:space="preserve">Area di raccolta per fulminazione diretta della struttura AD = 1,48E-02 km² </w:t>
      </w:r>
    </w:p>
    <w:p w:rsidR="00013128" w:rsidRPr="00013128" w:rsidRDefault="00013128" w:rsidP="00013128">
      <w:pPr>
        <w:pStyle w:val="00FMtesto"/>
      </w:pPr>
      <w:r w:rsidRPr="00013128">
        <w:t xml:space="preserve">Area di raccolta per fulminazione indiretta della struttura AM = 4,46E-01 km² </w:t>
      </w:r>
    </w:p>
    <w:p w:rsidR="00013128" w:rsidRPr="00013128" w:rsidRDefault="00013128" w:rsidP="00013128">
      <w:pPr>
        <w:pStyle w:val="00FMtesto"/>
      </w:pPr>
      <w:r w:rsidRPr="00013128">
        <w:lastRenderedPageBreak/>
        <w:t>Numero di eventi pericolosi per fulminazione diretta della struttura ND = 2,96E-02</w:t>
      </w:r>
    </w:p>
    <w:p w:rsidR="00013128" w:rsidRPr="00013128" w:rsidRDefault="00013128" w:rsidP="00013128">
      <w:pPr>
        <w:pStyle w:val="00FMtesto"/>
      </w:pPr>
      <w:r w:rsidRPr="00013128">
        <w:t>Numero di eventi pericolosi per fulminazione indiretta della struttura NM = 1,78E+00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Linee elettriche </w:t>
      </w:r>
    </w:p>
    <w:p w:rsidR="00013128" w:rsidRPr="00013128" w:rsidRDefault="00013128" w:rsidP="00013128">
      <w:pPr>
        <w:pStyle w:val="00FMtesto"/>
      </w:pPr>
      <w:r w:rsidRPr="00013128">
        <w:t>Area di raccolta per fulminazione diretta (AL) e indiretta (AI) delle linee:</w:t>
      </w:r>
      <w:proofErr w:type="gramStart"/>
      <w:r w:rsidRPr="00013128">
        <w:t xml:space="preserve">  </w:t>
      </w:r>
      <w:proofErr w:type="gramEnd"/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Energia</w:t>
      </w:r>
    </w:p>
    <w:p w:rsidR="00013128" w:rsidRPr="00013128" w:rsidRDefault="00013128" w:rsidP="00013128">
      <w:pPr>
        <w:pStyle w:val="00FMtesto"/>
      </w:pPr>
      <w:r w:rsidRPr="00013128">
        <w:t>AL = 0,004000 km²</w:t>
      </w:r>
    </w:p>
    <w:p w:rsidR="00013128" w:rsidRPr="00013128" w:rsidRDefault="00013128" w:rsidP="00013128">
      <w:pPr>
        <w:pStyle w:val="00FMtesto"/>
      </w:pPr>
      <w:r w:rsidRPr="00013128">
        <w:t xml:space="preserve">AI = 0,400000 km² 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Segnale</w:t>
      </w:r>
    </w:p>
    <w:p w:rsidR="00013128" w:rsidRPr="00013128" w:rsidRDefault="00013128" w:rsidP="00013128">
      <w:pPr>
        <w:pStyle w:val="00FMtesto"/>
      </w:pPr>
      <w:r w:rsidRPr="00013128">
        <w:t>AL = 0,004000 km²</w:t>
      </w:r>
    </w:p>
    <w:p w:rsidR="00013128" w:rsidRPr="00013128" w:rsidRDefault="00013128" w:rsidP="00013128">
      <w:pPr>
        <w:pStyle w:val="00FMtesto"/>
      </w:pPr>
      <w:r w:rsidRPr="00013128">
        <w:t>AI = 0,400000 km²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 xml:space="preserve">Numero di eventi pericolosi per fulminazione diretta (NL) e indiretta (NI) delle linee: </w:t>
      </w:r>
    </w:p>
    <w:p w:rsidR="00013128" w:rsidRPr="00013128" w:rsidRDefault="00013128" w:rsidP="00013128">
      <w:pPr>
        <w:pStyle w:val="00FMtesto"/>
      </w:pPr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>Energia</w:t>
      </w:r>
    </w:p>
    <w:p w:rsidR="00013128" w:rsidRPr="00013128" w:rsidRDefault="00013128" w:rsidP="00013128">
      <w:pPr>
        <w:pStyle w:val="00FMtesto"/>
      </w:pPr>
      <w:r w:rsidRPr="00013128">
        <w:t>NL = 0,000335</w:t>
      </w:r>
    </w:p>
    <w:p w:rsidR="00013128" w:rsidRPr="00013128" w:rsidRDefault="00013128" w:rsidP="00013128">
      <w:pPr>
        <w:pStyle w:val="00FMtesto"/>
      </w:pPr>
      <w:r w:rsidRPr="00013128">
        <w:t>NI = 0,033466</w:t>
      </w:r>
    </w:p>
    <w:p w:rsidR="00013128" w:rsidRPr="00013128" w:rsidRDefault="00013128" w:rsidP="00013128">
      <w:pPr>
        <w:pStyle w:val="00FMtesto"/>
      </w:pPr>
      <w:r w:rsidRPr="00013128">
        <w:t xml:space="preserve"> </w:t>
      </w:r>
    </w:p>
    <w:p w:rsidR="00013128" w:rsidRPr="00013128" w:rsidRDefault="00013128" w:rsidP="00013128">
      <w:pPr>
        <w:pStyle w:val="00FMtesto"/>
      </w:pPr>
      <w:r w:rsidRPr="00013128">
        <w:t>Segnale</w:t>
      </w:r>
    </w:p>
    <w:p w:rsidR="00013128" w:rsidRPr="00013128" w:rsidRDefault="00013128" w:rsidP="00013128">
      <w:pPr>
        <w:pStyle w:val="00FMtesto"/>
      </w:pPr>
      <w:r w:rsidRPr="00013128">
        <w:t>NL = 0,001673</w:t>
      </w:r>
    </w:p>
    <w:p w:rsidR="00013128" w:rsidRPr="00013128" w:rsidRDefault="00013128" w:rsidP="00013128">
      <w:pPr>
        <w:pStyle w:val="00FMtesto"/>
      </w:pPr>
      <w:r w:rsidRPr="00013128">
        <w:t>NI = 0,167332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rPr>
          <w:b/>
          <w:bCs/>
        </w:rPr>
        <w:t xml:space="preserve">APPENDICE - Valori delle probabilità P per la struttura non protetta </w:t>
      </w:r>
    </w:p>
    <w:p w:rsidR="00013128" w:rsidRPr="00013128" w:rsidRDefault="00013128" w:rsidP="00013128">
      <w:pPr>
        <w:pStyle w:val="00FMtesto"/>
      </w:pPr>
      <w:r w:rsidRPr="00013128">
        <w:t>Zona Z1: Interno edificio</w:t>
      </w:r>
    </w:p>
    <w:p w:rsidR="00013128" w:rsidRPr="00013128" w:rsidRDefault="00013128" w:rsidP="00013128">
      <w:pPr>
        <w:pStyle w:val="00FMtesto"/>
      </w:pPr>
      <w:r w:rsidRPr="00013128">
        <w:t>PA = 1,00E+00</w:t>
      </w:r>
    </w:p>
    <w:p w:rsidR="00013128" w:rsidRPr="00013128" w:rsidRDefault="00013128" w:rsidP="00013128">
      <w:pPr>
        <w:pStyle w:val="00FMtesto"/>
      </w:pPr>
      <w:r w:rsidRPr="00013128">
        <w:t>PB = 1,0</w:t>
      </w:r>
    </w:p>
    <w:p w:rsidR="00013128" w:rsidRPr="00013128" w:rsidRDefault="00013128" w:rsidP="00013128">
      <w:pPr>
        <w:pStyle w:val="00FMtesto"/>
      </w:pPr>
      <w:r w:rsidRPr="00013128">
        <w:t>PC (Elettrico)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(Segnale)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= 1,00E+00</w:t>
      </w:r>
    </w:p>
    <w:p w:rsidR="00013128" w:rsidRPr="00013128" w:rsidRDefault="00013128" w:rsidP="00013128">
      <w:pPr>
        <w:pStyle w:val="00FMtesto"/>
      </w:pPr>
      <w:r w:rsidRPr="00013128">
        <w:lastRenderedPageBreak/>
        <w:t>PM (Elettrico)</w:t>
      </w:r>
      <w:proofErr w:type="gramStart"/>
      <w:r w:rsidRPr="00013128">
        <w:t xml:space="preserve">  </w:t>
      </w:r>
      <w:proofErr w:type="gramEnd"/>
      <w:r w:rsidRPr="00013128">
        <w:t>= 4,44E-05</w:t>
      </w:r>
    </w:p>
    <w:p w:rsidR="00013128" w:rsidRPr="00013128" w:rsidRDefault="00013128" w:rsidP="00013128">
      <w:pPr>
        <w:pStyle w:val="00FMtesto"/>
      </w:pPr>
      <w:r w:rsidRPr="00013128">
        <w:t>PM (Segnale)</w:t>
      </w:r>
      <w:proofErr w:type="gramStart"/>
      <w:r w:rsidRPr="00013128">
        <w:t xml:space="preserve">  </w:t>
      </w:r>
      <w:proofErr w:type="gramEnd"/>
      <w:r w:rsidRPr="00013128">
        <w:t>= 1,00E-04</w:t>
      </w:r>
    </w:p>
    <w:p w:rsidR="00013128" w:rsidRPr="00013128" w:rsidRDefault="00013128" w:rsidP="00013128">
      <w:pPr>
        <w:pStyle w:val="00FMtesto"/>
      </w:pPr>
      <w:r w:rsidRPr="00013128">
        <w:t>PM = 1,44E-04</w:t>
      </w:r>
    </w:p>
    <w:p w:rsidR="00013128" w:rsidRPr="00013128" w:rsidRDefault="00013128" w:rsidP="00013128">
      <w:pPr>
        <w:pStyle w:val="00FMtesto"/>
      </w:pPr>
      <w:r w:rsidRPr="00013128">
        <w:t>PU (Elettrico) = 1,00E+00</w:t>
      </w:r>
    </w:p>
    <w:p w:rsidR="00013128" w:rsidRPr="00013128" w:rsidRDefault="00013128" w:rsidP="00013128">
      <w:pPr>
        <w:pStyle w:val="00FMtesto"/>
      </w:pPr>
      <w:r w:rsidRPr="00013128">
        <w:t>PV (Elettrico) = 1,00E+00</w:t>
      </w:r>
    </w:p>
    <w:p w:rsidR="00013128" w:rsidRPr="00013128" w:rsidRDefault="00013128" w:rsidP="00013128">
      <w:pPr>
        <w:pStyle w:val="00FMtesto"/>
      </w:pPr>
      <w:r w:rsidRPr="00013128">
        <w:t>PW (Elettrico) = 1,00E+00</w:t>
      </w:r>
    </w:p>
    <w:p w:rsidR="00013128" w:rsidRPr="00013128" w:rsidRDefault="00013128" w:rsidP="00013128">
      <w:pPr>
        <w:pStyle w:val="00FMtesto"/>
      </w:pPr>
      <w:r w:rsidRPr="00013128">
        <w:t>PZ (Elettrico) = 6,00E-01</w:t>
      </w:r>
    </w:p>
    <w:p w:rsidR="00013128" w:rsidRPr="00013128" w:rsidRDefault="00013128" w:rsidP="00013128">
      <w:pPr>
        <w:pStyle w:val="00FMtesto"/>
      </w:pPr>
      <w:r w:rsidRPr="00013128">
        <w:t>PU (Segnale) = 1,00E+00</w:t>
      </w:r>
    </w:p>
    <w:p w:rsidR="00013128" w:rsidRPr="00013128" w:rsidRDefault="00013128" w:rsidP="00013128">
      <w:pPr>
        <w:pStyle w:val="00FMtesto"/>
      </w:pPr>
      <w:r w:rsidRPr="00013128">
        <w:t>PV (Segnale) = 1,00E+00</w:t>
      </w:r>
    </w:p>
    <w:p w:rsidR="00013128" w:rsidRPr="00013128" w:rsidRDefault="00013128" w:rsidP="00013128">
      <w:pPr>
        <w:pStyle w:val="00FMtesto"/>
      </w:pPr>
      <w:r w:rsidRPr="00013128">
        <w:t>PW (Segnale) = 1,00E+00</w:t>
      </w:r>
    </w:p>
    <w:p w:rsidR="00013128" w:rsidRPr="00013128" w:rsidRDefault="00013128" w:rsidP="00013128">
      <w:pPr>
        <w:pStyle w:val="00FMtesto"/>
      </w:pPr>
      <w:r w:rsidRPr="00013128">
        <w:t>PZ (Segnale) = 1,00E+00</w:t>
      </w:r>
    </w:p>
    <w:p w:rsidR="00013128" w:rsidRPr="00013128" w:rsidRDefault="00013128" w:rsidP="00013128">
      <w:pPr>
        <w:pStyle w:val="00FMtesto"/>
      </w:pPr>
    </w:p>
    <w:p w:rsidR="00013128" w:rsidRPr="00013128" w:rsidRDefault="00013128" w:rsidP="00013128">
      <w:pPr>
        <w:pStyle w:val="00FMtesto"/>
      </w:pPr>
      <w:r w:rsidRPr="00013128">
        <w:t>Zona Z2: Esterna</w:t>
      </w:r>
    </w:p>
    <w:p w:rsidR="00013128" w:rsidRPr="00013128" w:rsidRDefault="00013128" w:rsidP="00013128">
      <w:pPr>
        <w:pStyle w:val="00FMtesto"/>
      </w:pPr>
      <w:r w:rsidRPr="00013128">
        <w:t>PA = 1,00E+00</w:t>
      </w:r>
    </w:p>
    <w:p w:rsidR="00013128" w:rsidRPr="00013128" w:rsidRDefault="00013128" w:rsidP="00013128">
      <w:pPr>
        <w:pStyle w:val="00FMtesto"/>
      </w:pPr>
      <w:r w:rsidRPr="00013128">
        <w:t>PB = 1,0</w:t>
      </w:r>
    </w:p>
    <w:p w:rsidR="00013128" w:rsidRPr="00013128" w:rsidRDefault="00013128" w:rsidP="00013128">
      <w:pPr>
        <w:pStyle w:val="00FMtesto"/>
      </w:pPr>
      <w:r w:rsidRPr="00013128">
        <w:t>PC (Elettrico)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(Segnale)</w:t>
      </w:r>
      <w:proofErr w:type="gramStart"/>
      <w:r w:rsidRPr="00013128">
        <w:t xml:space="preserve">  </w:t>
      </w:r>
      <w:proofErr w:type="gramEnd"/>
      <w:r w:rsidRPr="00013128">
        <w:t>= 1,00E+00</w:t>
      </w:r>
    </w:p>
    <w:p w:rsidR="00013128" w:rsidRPr="00013128" w:rsidRDefault="00013128" w:rsidP="00013128">
      <w:pPr>
        <w:pStyle w:val="00FMtesto"/>
      </w:pPr>
      <w:r w:rsidRPr="00013128">
        <w:t>PC = 1,00E+00</w:t>
      </w:r>
    </w:p>
    <w:p w:rsidR="00013128" w:rsidRPr="00013128" w:rsidRDefault="00013128" w:rsidP="00013128">
      <w:pPr>
        <w:pStyle w:val="00FMtesto"/>
      </w:pPr>
      <w:r w:rsidRPr="00013128">
        <w:t>PM (Elettrico)</w:t>
      </w:r>
      <w:proofErr w:type="gramStart"/>
      <w:r w:rsidRPr="00013128">
        <w:t xml:space="preserve">  </w:t>
      </w:r>
      <w:proofErr w:type="gramEnd"/>
      <w:r w:rsidRPr="00013128">
        <w:t>= 1,60E-05</w:t>
      </w:r>
    </w:p>
    <w:p w:rsidR="00013128" w:rsidRPr="00013128" w:rsidRDefault="00013128" w:rsidP="00013128">
      <w:pPr>
        <w:pStyle w:val="00FMtesto"/>
      </w:pPr>
      <w:r w:rsidRPr="00013128">
        <w:t>PM (Segnale)</w:t>
      </w:r>
      <w:proofErr w:type="gramStart"/>
      <w:r w:rsidRPr="00013128">
        <w:t xml:space="preserve">  </w:t>
      </w:r>
      <w:proofErr w:type="gramEnd"/>
      <w:r w:rsidRPr="00013128">
        <w:t>= 1,00E-04</w:t>
      </w:r>
    </w:p>
    <w:p w:rsidR="00013128" w:rsidRPr="00013128" w:rsidRDefault="00013128" w:rsidP="00013128">
      <w:pPr>
        <w:pStyle w:val="00FMtesto"/>
      </w:pPr>
      <w:r w:rsidRPr="00013128">
        <w:t>PM = 1,16E-04</w:t>
      </w:r>
    </w:p>
    <w:p w:rsidR="00013128" w:rsidRPr="00013128" w:rsidRDefault="00013128" w:rsidP="00013128">
      <w:pPr>
        <w:pStyle w:val="00FMtesto"/>
      </w:pPr>
      <w:r w:rsidRPr="00013128">
        <w:t>PU (Elettrico) = 1,00E+00</w:t>
      </w:r>
    </w:p>
    <w:p w:rsidR="00013128" w:rsidRPr="00013128" w:rsidRDefault="00013128" w:rsidP="00013128">
      <w:pPr>
        <w:pStyle w:val="00FMtesto"/>
      </w:pPr>
      <w:r w:rsidRPr="00013128">
        <w:t>PV (Elettrico) = 1,00E+00</w:t>
      </w:r>
    </w:p>
    <w:p w:rsidR="00013128" w:rsidRPr="00013128" w:rsidRDefault="00013128" w:rsidP="00013128">
      <w:pPr>
        <w:pStyle w:val="00FMtesto"/>
      </w:pPr>
      <w:r w:rsidRPr="00013128">
        <w:t>PW (Elettrico) = 1,00E+00</w:t>
      </w:r>
    </w:p>
    <w:p w:rsidR="00013128" w:rsidRPr="00013128" w:rsidRDefault="00013128" w:rsidP="00013128">
      <w:pPr>
        <w:pStyle w:val="00FMtesto"/>
      </w:pPr>
      <w:r w:rsidRPr="00013128">
        <w:t>PZ (Elettrico) = 3,00E-01</w:t>
      </w:r>
    </w:p>
    <w:p w:rsidR="00013128" w:rsidRPr="00013128" w:rsidRDefault="00013128" w:rsidP="00013128">
      <w:pPr>
        <w:pStyle w:val="00FMtesto"/>
      </w:pPr>
      <w:r w:rsidRPr="00013128">
        <w:t>PU (Segnale) = 1,00E+00</w:t>
      </w:r>
    </w:p>
    <w:p w:rsidR="00013128" w:rsidRPr="00013128" w:rsidRDefault="00013128" w:rsidP="00013128">
      <w:pPr>
        <w:pStyle w:val="00FMtesto"/>
      </w:pPr>
      <w:r w:rsidRPr="00013128">
        <w:t>PV (Segnale) = 1,00E+00</w:t>
      </w:r>
    </w:p>
    <w:p w:rsidR="00013128" w:rsidRPr="00013128" w:rsidRDefault="00013128" w:rsidP="00013128">
      <w:pPr>
        <w:pStyle w:val="00FMtesto"/>
      </w:pPr>
      <w:r w:rsidRPr="00013128">
        <w:t>PW (Segnale) = 1,00E+00</w:t>
      </w:r>
    </w:p>
    <w:p w:rsidR="00013128" w:rsidRPr="00013128" w:rsidRDefault="00013128" w:rsidP="00013128">
      <w:pPr>
        <w:pStyle w:val="00FMtesto"/>
      </w:pPr>
      <w:r w:rsidRPr="00013128">
        <w:t xml:space="preserve">PZ (Segnale) = 1,00E+00 </w:t>
      </w:r>
    </w:p>
    <w:p w:rsidR="00013128" w:rsidRDefault="00013128" w:rsidP="00C66036">
      <w:pPr>
        <w:pStyle w:val="00FMtesto"/>
        <w:ind w:firstLine="0"/>
      </w:pPr>
    </w:p>
    <w:p w:rsidR="00013128" w:rsidRDefault="00013128">
      <w:pPr>
        <w:rPr>
          <w:rFonts w:ascii="Verdana" w:eastAsiaTheme="minorEastAsia" w:hAnsi="Verdana"/>
          <w:sz w:val="20"/>
          <w:lang w:eastAsia="it-IT"/>
        </w:rPr>
      </w:pPr>
      <w:r>
        <w:br w:type="page"/>
      </w:r>
    </w:p>
    <w:p w:rsidR="00F1397F" w:rsidRPr="00F1397F" w:rsidRDefault="00F1397F" w:rsidP="00F1397F"/>
    <w:p w:rsidR="00F1397F" w:rsidRPr="00263D2D" w:rsidRDefault="00F1397F" w:rsidP="00263D2D">
      <w:pPr>
        <w:pStyle w:val="01FMtitolo"/>
      </w:pPr>
      <w:bookmarkStart w:id="19" w:name="_Toc393275835"/>
      <w:r w:rsidRPr="00263D2D">
        <w:t>Allegato - Disegno della struttura</w:t>
      </w:r>
      <w:bookmarkEnd w:id="19"/>
      <w:r w:rsidRPr="00263D2D">
        <w:t xml:space="preserve"> </w:t>
      </w:r>
    </w:p>
    <w:p w:rsidR="00263D2D" w:rsidRDefault="00263D2D" w:rsidP="00F1397F">
      <w:r w:rsidRPr="00F1397F">
        <w:rPr>
          <w:noProof/>
          <w:lang w:eastAsia="it-IT"/>
        </w:rPr>
        <w:drawing>
          <wp:inline distT="0" distB="0" distL="0" distR="0" wp14:anchorId="0CFFABDD" wp14:editId="4770FACD">
            <wp:extent cx="6117336" cy="524443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69" cy="524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97F" w:rsidRPr="00F1397F" w:rsidRDefault="00F1397F" w:rsidP="00F1397F">
      <w:r w:rsidRPr="00F1397F">
        <w:t xml:space="preserve">Descrizione </w:t>
      </w:r>
      <w:proofErr w:type="gramStart"/>
      <w:r w:rsidRPr="00F1397F">
        <w:t>struttura</w:t>
      </w:r>
      <w:proofErr w:type="gramEnd"/>
      <w:r w:rsidRPr="00F1397F">
        <w:t xml:space="preserve">: Padiglione Chile EXPO 2015 </w:t>
      </w:r>
    </w:p>
    <w:p w:rsidR="00F1397F" w:rsidRPr="00F1397F" w:rsidRDefault="00F1397F" w:rsidP="00F1397F">
      <w:r w:rsidRPr="00F1397F">
        <w:t xml:space="preserve">Indirizzo: Milano </w:t>
      </w:r>
    </w:p>
    <w:p w:rsidR="00F1397F" w:rsidRPr="00F1397F" w:rsidRDefault="00F1397F" w:rsidP="00F1397F">
      <w:r w:rsidRPr="00F1397F">
        <w:t xml:space="preserve">Comune: MILANO </w:t>
      </w:r>
    </w:p>
    <w:p w:rsidR="00F1397F" w:rsidRPr="00F1397F" w:rsidRDefault="00F1397F" w:rsidP="00F1397F">
      <w:r w:rsidRPr="00F1397F">
        <w:t xml:space="preserve">Provincia: </w:t>
      </w:r>
      <w:proofErr w:type="gramStart"/>
      <w:r w:rsidRPr="00F1397F">
        <w:t>MI</w:t>
      </w:r>
      <w:proofErr w:type="gramEnd"/>
      <w:r w:rsidRPr="00F1397F">
        <w:t xml:space="preserve"> </w:t>
      </w:r>
    </w:p>
    <w:p w:rsidR="00F1397F" w:rsidRDefault="00F1397F"/>
    <w:p w:rsidR="00013128" w:rsidRDefault="00013128">
      <w:pPr>
        <w:rPr>
          <w:rFonts w:ascii="Verdana" w:eastAsiaTheme="minorEastAsia" w:hAnsi="Verdana"/>
          <w:sz w:val="20"/>
          <w:lang w:eastAsia="it-IT"/>
        </w:rPr>
      </w:pPr>
      <w:r>
        <w:br w:type="page"/>
      </w:r>
    </w:p>
    <w:p w:rsidR="00263D2D" w:rsidRPr="00263D2D" w:rsidRDefault="00263D2D" w:rsidP="00263D2D">
      <w:pPr>
        <w:pStyle w:val="00FMtesto"/>
      </w:pPr>
    </w:p>
    <w:p w:rsidR="00263D2D" w:rsidRPr="00263D2D" w:rsidRDefault="00263D2D" w:rsidP="00263D2D">
      <w:pPr>
        <w:pStyle w:val="01FMtitolo"/>
      </w:pPr>
      <w:bookmarkStart w:id="20" w:name="_Toc393275836"/>
      <w:r w:rsidRPr="00263D2D">
        <w:t>Allegato - Area di raccolta per fulminazione diretta AD</w:t>
      </w:r>
      <w:bookmarkEnd w:id="20"/>
      <w:r w:rsidRPr="00263D2D">
        <w:t xml:space="preserve"> </w:t>
      </w:r>
    </w:p>
    <w:p w:rsidR="00263D2D" w:rsidRDefault="00263D2D" w:rsidP="00263D2D">
      <w:pPr>
        <w:pStyle w:val="00FMtesto"/>
        <w:ind w:firstLine="0"/>
      </w:pPr>
      <w:r w:rsidRPr="00263D2D">
        <w:rPr>
          <w:noProof/>
        </w:rPr>
        <w:drawing>
          <wp:inline distT="0" distB="0" distL="0" distR="0" wp14:anchorId="359D8B27" wp14:editId="77F02A43">
            <wp:extent cx="5861304" cy="5024932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527" cy="502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D2D" w:rsidRPr="00263D2D" w:rsidRDefault="00263D2D" w:rsidP="00263D2D">
      <w:pPr>
        <w:pStyle w:val="00FMtesto"/>
      </w:pPr>
      <w:r w:rsidRPr="00263D2D">
        <w:t>Area di raccolta AD (km²) = 1,48E-02</w:t>
      </w:r>
      <w:proofErr w:type="gramStart"/>
      <w:r w:rsidRPr="00263D2D">
        <w:t xml:space="preserve">  </w:t>
      </w:r>
      <w:proofErr w:type="gramEnd"/>
    </w:p>
    <w:p w:rsidR="00263D2D" w:rsidRPr="00263D2D" w:rsidRDefault="00263D2D" w:rsidP="00263D2D">
      <w:pPr>
        <w:pStyle w:val="00FMtesto"/>
      </w:pPr>
    </w:p>
    <w:p w:rsidR="00263D2D" w:rsidRPr="00263D2D" w:rsidRDefault="00263D2D" w:rsidP="00263D2D">
      <w:pPr>
        <w:pStyle w:val="00FMtesto"/>
      </w:pPr>
      <w:r w:rsidRPr="00263D2D">
        <w:t xml:space="preserve">Descrizione </w:t>
      </w:r>
      <w:proofErr w:type="gramStart"/>
      <w:r w:rsidRPr="00263D2D">
        <w:t>struttura</w:t>
      </w:r>
      <w:proofErr w:type="gramEnd"/>
      <w:r w:rsidRPr="00263D2D">
        <w:t xml:space="preserve">: Padiglione Chile EXPO 2015 </w:t>
      </w:r>
    </w:p>
    <w:p w:rsidR="00263D2D" w:rsidRPr="00263D2D" w:rsidRDefault="00263D2D" w:rsidP="00263D2D">
      <w:pPr>
        <w:pStyle w:val="00FMtesto"/>
      </w:pPr>
      <w:r w:rsidRPr="00263D2D">
        <w:t xml:space="preserve">Indirizzo: Milano </w:t>
      </w:r>
    </w:p>
    <w:p w:rsidR="00263D2D" w:rsidRPr="00263D2D" w:rsidRDefault="00263D2D" w:rsidP="00263D2D">
      <w:pPr>
        <w:pStyle w:val="00FMtesto"/>
      </w:pPr>
      <w:r w:rsidRPr="00263D2D">
        <w:t xml:space="preserve">Comune: MILANO </w:t>
      </w:r>
    </w:p>
    <w:p w:rsidR="00263D2D" w:rsidRPr="00263D2D" w:rsidRDefault="00263D2D" w:rsidP="00263D2D">
      <w:pPr>
        <w:pStyle w:val="00FMtesto"/>
      </w:pPr>
      <w:r w:rsidRPr="00263D2D">
        <w:t xml:space="preserve">Provincia: </w:t>
      </w:r>
      <w:proofErr w:type="gramStart"/>
      <w:r w:rsidRPr="00263D2D">
        <w:t>MI</w:t>
      </w:r>
      <w:proofErr w:type="gramEnd"/>
      <w:r w:rsidRPr="00263D2D">
        <w:t xml:space="preserve"> </w:t>
      </w:r>
    </w:p>
    <w:p w:rsidR="00263D2D" w:rsidRDefault="00263D2D">
      <w:pPr>
        <w:rPr>
          <w:rFonts w:ascii="Verdana" w:eastAsiaTheme="minorEastAsia" w:hAnsi="Verdana"/>
          <w:sz w:val="20"/>
          <w:lang w:eastAsia="it-IT"/>
        </w:rPr>
      </w:pPr>
      <w:r>
        <w:br w:type="page"/>
      </w:r>
    </w:p>
    <w:p w:rsidR="00263D2D" w:rsidRPr="00263D2D" w:rsidRDefault="00263D2D" w:rsidP="00263D2D">
      <w:pPr>
        <w:pStyle w:val="00FMtesto"/>
      </w:pPr>
    </w:p>
    <w:p w:rsidR="00263D2D" w:rsidRPr="00263D2D" w:rsidRDefault="00263D2D" w:rsidP="00263D2D">
      <w:pPr>
        <w:pStyle w:val="01FMtitolo"/>
      </w:pPr>
      <w:bookmarkStart w:id="21" w:name="_Toc393275837"/>
      <w:r w:rsidRPr="00263D2D">
        <w:t>Allegato - Area di raccolta per fulminazione indiretta AM</w:t>
      </w:r>
      <w:bookmarkEnd w:id="21"/>
      <w:r w:rsidRPr="00263D2D">
        <w:t xml:space="preserve"> </w:t>
      </w:r>
    </w:p>
    <w:p w:rsidR="00263D2D" w:rsidRPr="00263D2D" w:rsidRDefault="00263D2D" w:rsidP="00263D2D">
      <w:pPr>
        <w:pStyle w:val="00FMtesto"/>
        <w:ind w:firstLine="0"/>
        <w:rPr>
          <w:b/>
          <w:bCs/>
        </w:rPr>
      </w:pPr>
      <w:r w:rsidRPr="00263D2D">
        <w:rPr>
          <w:noProof/>
        </w:rPr>
        <w:drawing>
          <wp:inline distT="0" distB="0" distL="0" distR="0" wp14:anchorId="20304F6F" wp14:editId="786429C4">
            <wp:extent cx="5994263" cy="5138918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649" cy="514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D2D" w:rsidRPr="00263D2D" w:rsidRDefault="00263D2D" w:rsidP="00263D2D">
      <w:pPr>
        <w:pStyle w:val="00FMtesto"/>
      </w:pPr>
      <w:r w:rsidRPr="00263D2D">
        <w:t>Area di raccolta AM (km²) = 4,46E-01</w:t>
      </w:r>
      <w:proofErr w:type="gramStart"/>
      <w:r w:rsidRPr="00263D2D">
        <w:t xml:space="preserve">  </w:t>
      </w:r>
      <w:proofErr w:type="gramEnd"/>
    </w:p>
    <w:p w:rsidR="00263D2D" w:rsidRPr="00263D2D" w:rsidRDefault="00263D2D" w:rsidP="00263D2D">
      <w:pPr>
        <w:pStyle w:val="00FMtesto"/>
      </w:pPr>
    </w:p>
    <w:p w:rsidR="00263D2D" w:rsidRPr="00263D2D" w:rsidRDefault="00263D2D" w:rsidP="00263D2D">
      <w:pPr>
        <w:pStyle w:val="00FMtesto"/>
      </w:pPr>
      <w:r w:rsidRPr="00263D2D">
        <w:t xml:space="preserve">Descrizione </w:t>
      </w:r>
      <w:proofErr w:type="gramStart"/>
      <w:r w:rsidRPr="00263D2D">
        <w:t>struttura</w:t>
      </w:r>
      <w:proofErr w:type="gramEnd"/>
      <w:r w:rsidRPr="00263D2D">
        <w:t xml:space="preserve">: Padiglione Chile EXPO 2015 </w:t>
      </w:r>
    </w:p>
    <w:p w:rsidR="00263D2D" w:rsidRPr="00263D2D" w:rsidRDefault="00263D2D" w:rsidP="00263D2D">
      <w:pPr>
        <w:pStyle w:val="00FMtesto"/>
      </w:pPr>
      <w:r w:rsidRPr="00263D2D">
        <w:t xml:space="preserve">Indirizzo: Milano </w:t>
      </w:r>
    </w:p>
    <w:p w:rsidR="00263D2D" w:rsidRPr="00263D2D" w:rsidRDefault="00263D2D" w:rsidP="00263D2D">
      <w:pPr>
        <w:pStyle w:val="00FMtesto"/>
      </w:pPr>
      <w:r w:rsidRPr="00263D2D">
        <w:t xml:space="preserve">Comune: MILANO </w:t>
      </w:r>
    </w:p>
    <w:p w:rsidR="00263D2D" w:rsidRPr="00263D2D" w:rsidRDefault="00263D2D" w:rsidP="00263D2D">
      <w:pPr>
        <w:pStyle w:val="00FMtesto"/>
      </w:pPr>
      <w:r w:rsidRPr="00263D2D">
        <w:t xml:space="preserve">Provincia: </w:t>
      </w:r>
      <w:proofErr w:type="gramStart"/>
      <w:r w:rsidRPr="00263D2D">
        <w:t>MI</w:t>
      </w:r>
      <w:proofErr w:type="gramEnd"/>
      <w:r w:rsidRPr="00263D2D">
        <w:t xml:space="preserve"> </w:t>
      </w:r>
    </w:p>
    <w:p w:rsidR="00263D2D" w:rsidRPr="00263D2D" w:rsidRDefault="00263D2D" w:rsidP="00263D2D">
      <w:pPr>
        <w:pStyle w:val="00FMtesto"/>
      </w:pPr>
    </w:p>
    <w:sectPr w:rsidR="00263D2D" w:rsidRPr="00263D2D" w:rsidSect="00640AB7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128" w:rsidRDefault="00013128" w:rsidP="00345E73">
      <w:pPr>
        <w:spacing w:after="0" w:line="240" w:lineRule="auto"/>
      </w:pPr>
      <w:r>
        <w:separator/>
      </w:r>
    </w:p>
  </w:endnote>
  <w:endnote w:type="continuationSeparator" w:id="0">
    <w:p w:rsidR="00013128" w:rsidRDefault="00013128" w:rsidP="00345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ourier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charset w:val="00"/>
    <w:family w:val="roman"/>
    <w:pitch w:val="variable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128" w:rsidRDefault="00013128" w:rsidP="00345E73">
    <w:pPr>
      <w:spacing w:after="0"/>
    </w:pPr>
  </w:p>
  <w:tbl>
    <w:tblPr>
      <w:tblStyle w:val="Grigliatabel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013128" w:rsidTr="000B7ED3">
      <w:tc>
        <w:tcPr>
          <w:tcW w:w="4889" w:type="dxa"/>
        </w:tcPr>
        <w:p w:rsidR="00013128" w:rsidRDefault="00013128" w:rsidP="000B7ED3">
          <w:pPr>
            <w:pStyle w:val="00FMintpi"/>
          </w:pPr>
          <w:r>
            <w:rPr>
              <w:noProof/>
            </w:rPr>
            <w:drawing>
              <wp:inline distT="0" distB="0" distL="0" distR="0" wp14:anchorId="63564E6F" wp14:editId="010BD2FE">
                <wp:extent cx="552450" cy="366274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rosso_fondo_trasparente_F&amp;M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957" cy="3712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</w:tcPr>
        <w:p w:rsidR="00013128" w:rsidRPr="00750225" w:rsidRDefault="006D3136" w:rsidP="000B7ED3">
          <w:pPr>
            <w:pStyle w:val="00FMintpi"/>
            <w:jc w:val="right"/>
            <w:rPr>
              <w:sz w:val="16"/>
              <w:szCs w:val="16"/>
            </w:rPr>
          </w:pPr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EndPr>
              <w:rPr>
                <w:sz w:val="16"/>
                <w:szCs w:val="16"/>
              </w:rPr>
            </w:sdtEndPr>
            <w:sdtContent>
              <w:r w:rsidR="00013128" w:rsidRPr="00750225">
                <w:rPr>
                  <w:sz w:val="16"/>
                  <w:szCs w:val="16"/>
                </w:rPr>
                <w:fldChar w:fldCharType="begin"/>
              </w:r>
              <w:r w:rsidR="00013128" w:rsidRPr="00750225">
                <w:rPr>
                  <w:sz w:val="16"/>
                  <w:szCs w:val="16"/>
                </w:rPr>
                <w:instrText xml:space="preserve"> PAGE </w:instrText>
              </w:r>
              <w:r w:rsidR="00013128" w:rsidRPr="00750225">
                <w:rPr>
                  <w:sz w:val="16"/>
                  <w:szCs w:val="16"/>
                </w:rPr>
                <w:fldChar w:fldCharType="separate"/>
              </w:r>
              <w:r>
                <w:rPr>
                  <w:noProof/>
                  <w:sz w:val="16"/>
                  <w:szCs w:val="16"/>
                </w:rPr>
                <w:t>21</w:t>
              </w:r>
              <w:r w:rsidR="00013128" w:rsidRPr="00750225">
                <w:rPr>
                  <w:noProof/>
                  <w:sz w:val="16"/>
                  <w:szCs w:val="16"/>
                </w:rPr>
                <w:fldChar w:fldCharType="end"/>
              </w:r>
              <w:r w:rsidR="00013128" w:rsidRPr="00750225">
                <w:rPr>
                  <w:sz w:val="16"/>
                  <w:szCs w:val="16"/>
                </w:rPr>
                <w:t xml:space="preserve"> / </w:t>
              </w:r>
              <w:r w:rsidR="00013128" w:rsidRPr="00750225">
                <w:rPr>
                  <w:sz w:val="16"/>
                  <w:szCs w:val="16"/>
                </w:rPr>
                <w:fldChar w:fldCharType="begin"/>
              </w:r>
              <w:r w:rsidR="00013128" w:rsidRPr="00750225">
                <w:rPr>
                  <w:sz w:val="16"/>
                  <w:szCs w:val="16"/>
                </w:rPr>
                <w:instrText xml:space="preserve"> NUMPAGES  </w:instrText>
              </w:r>
              <w:r w:rsidR="00013128" w:rsidRPr="00750225">
                <w:rPr>
                  <w:sz w:val="16"/>
                  <w:szCs w:val="16"/>
                </w:rPr>
                <w:fldChar w:fldCharType="separate"/>
              </w:r>
              <w:r>
                <w:rPr>
                  <w:noProof/>
                  <w:sz w:val="16"/>
                  <w:szCs w:val="16"/>
                </w:rPr>
                <w:t>21</w:t>
              </w:r>
              <w:r w:rsidR="00013128" w:rsidRPr="00750225">
                <w:rPr>
                  <w:noProof/>
                  <w:sz w:val="16"/>
                  <w:szCs w:val="16"/>
                </w:rPr>
                <w:fldChar w:fldCharType="end"/>
              </w:r>
            </w:sdtContent>
          </w:sdt>
        </w:p>
        <w:p w:rsidR="00013128" w:rsidRPr="008F162C" w:rsidRDefault="00C25441" w:rsidP="000B7ED3">
          <w:pPr>
            <w:pStyle w:val="00FMintpi"/>
            <w:jc w:val="right"/>
            <w:rPr>
              <w:i/>
              <w:sz w:val="18"/>
              <w:szCs w:val="18"/>
            </w:rPr>
          </w:pPr>
          <w:fldSimple w:instr=" FILENAME   \* MERGEFORMAT ">
            <w:r w:rsidR="006D3136" w:rsidRPr="006D3136">
              <w:rPr>
                <w:i/>
                <w:noProof/>
                <w:sz w:val="18"/>
                <w:szCs w:val="18"/>
              </w:rPr>
              <w:t>Z</w:t>
            </w:r>
            <w:r w:rsidR="006D3136">
              <w:rPr>
                <w:noProof/>
              </w:rPr>
              <w:t>.5.docx</w:t>
            </w:r>
          </w:fldSimple>
        </w:p>
      </w:tc>
    </w:tr>
  </w:tbl>
  <w:p w:rsidR="00013128" w:rsidRDefault="00013128" w:rsidP="00345E7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128" w:rsidRDefault="00013128" w:rsidP="00345E73">
      <w:pPr>
        <w:spacing w:after="0" w:line="240" w:lineRule="auto"/>
      </w:pPr>
      <w:r>
        <w:separator/>
      </w:r>
    </w:p>
  </w:footnote>
  <w:footnote w:type="continuationSeparator" w:id="0">
    <w:p w:rsidR="00013128" w:rsidRDefault="00013128" w:rsidP="00345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1"/>
      <w:gridCol w:w="4567"/>
    </w:tblGrid>
    <w:tr w:rsidR="00013128" w:rsidTr="00610283">
      <w:tc>
        <w:tcPr>
          <w:tcW w:w="5211" w:type="dxa"/>
          <w:vAlign w:val="center"/>
        </w:tcPr>
        <w:p w:rsidR="00013128" w:rsidRPr="00895DAE" w:rsidRDefault="00013128" w:rsidP="000B7ED3">
          <w:pPr>
            <w:pStyle w:val="00FMintpi"/>
            <w:rPr>
              <w:b/>
            </w:rPr>
          </w:pPr>
          <w:r>
            <w:rPr>
              <w:b/>
            </w:rPr>
            <w:t>EXPO 2015 – PADIGLIONE CILE</w:t>
          </w:r>
        </w:p>
        <w:p w:rsidR="00013128" w:rsidRPr="007B3039" w:rsidRDefault="00013128" w:rsidP="001F35A5">
          <w:pPr>
            <w:pStyle w:val="00FMintpi"/>
            <w:rPr>
              <w:i/>
            </w:rPr>
          </w:pPr>
          <w:r>
            <w:rPr>
              <w:i/>
            </w:rPr>
            <w:t xml:space="preserve">Relazione tecnica impianto di rivelazione </w:t>
          </w:r>
          <w:proofErr w:type="gramStart"/>
          <w:r>
            <w:rPr>
              <w:i/>
            </w:rPr>
            <w:t>incendi</w:t>
          </w:r>
          <w:proofErr w:type="gramEnd"/>
        </w:p>
      </w:tc>
      <w:tc>
        <w:tcPr>
          <w:tcW w:w="4567" w:type="dxa"/>
          <w:vAlign w:val="center"/>
        </w:tcPr>
        <w:p w:rsidR="00610283" w:rsidRDefault="00610283" w:rsidP="00610283">
          <w:pPr>
            <w:pStyle w:val="00FMintpi"/>
            <w:rPr>
              <w:b/>
              <w:smallCaps/>
            </w:rPr>
          </w:pPr>
          <w:proofErr w:type="spellStart"/>
          <w:r>
            <w:rPr>
              <w:b/>
              <w:smallCaps/>
            </w:rPr>
            <w:t>Undurraga</w:t>
          </w:r>
          <w:proofErr w:type="spellEnd"/>
          <w:r>
            <w:rPr>
              <w:b/>
              <w:smallCaps/>
            </w:rPr>
            <w:t xml:space="preserve"> </w:t>
          </w:r>
          <w:proofErr w:type="spellStart"/>
          <w:r>
            <w:rPr>
              <w:b/>
              <w:smallCaps/>
            </w:rPr>
            <w:t>Deves</w:t>
          </w:r>
          <w:proofErr w:type="spellEnd"/>
          <w:r>
            <w:rPr>
              <w:b/>
              <w:smallCaps/>
            </w:rPr>
            <w:t xml:space="preserve"> </w:t>
          </w:r>
          <w:proofErr w:type="spellStart"/>
          <w:r>
            <w:rPr>
              <w:b/>
              <w:smallCaps/>
            </w:rPr>
            <w:t>Arquitectos</w:t>
          </w:r>
          <w:proofErr w:type="spellEnd"/>
          <w:r>
            <w:rPr>
              <w:b/>
              <w:smallCaps/>
            </w:rPr>
            <w:t xml:space="preserve"> - Chile</w:t>
          </w:r>
        </w:p>
        <w:p w:rsidR="00013128" w:rsidRPr="00345E73" w:rsidRDefault="00610283" w:rsidP="00610283">
          <w:pPr>
            <w:pStyle w:val="00FMintpi"/>
            <w:rPr>
              <w:i/>
              <w:sz w:val="18"/>
              <w:szCs w:val="18"/>
            </w:rPr>
          </w:pPr>
          <w:r>
            <w:rPr>
              <w:b/>
              <w:smallCaps/>
            </w:rPr>
            <w:t>Progettisti Associati - Milano</w:t>
          </w:r>
        </w:p>
      </w:tc>
    </w:tr>
  </w:tbl>
  <w:p w:rsidR="00013128" w:rsidRDefault="00013128" w:rsidP="00345E7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F38A7C8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7CAE2C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C"/>
    <w:multiLevelType w:val="singleLevel"/>
    <w:tmpl w:val="0000000C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3DC3A27"/>
    <w:multiLevelType w:val="hybridMultilevel"/>
    <w:tmpl w:val="2D125030"/>
    <w:lvl w:ilvl="0" w:tplc="2F88BFEA">
      <w:numFmt w:val="bullet"/>
      <w:lvlText w:val="-"/>
      <w:lvlJc w:val="left"/>
      <w:pPr>
        <w:ind w:left="1211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062C65EE"/>
    <w:multiLevelType w:val="hybridMultilevel"/>
    <w:tmpl w:val="4E22CB4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3251E4"/>
    <w:multiLevelType w:val="hybridMultilevel"/>
    <w:tmpl w:val="A4804C2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B6506B"/>
    <w:multiLevelType w:val="hybridMultilevel"/>
    <w:tmpl w:val="A98E4A4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8D4948"/>
    <w:multiLevelType w:val="hybridMultilevel"/>
    <w:tmpl w:val="0DD87B0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F9275FC"/>
    <w:multiLevelType w:val="hybridMultilevel"/>
    <w:tmpl w:val="98268FD6"/>
    <w:lvl w:ilvl="0" w:tplc="634008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3F669F7"/>
    <w:multiLevelType w:val="multilevel"/>
    <w:tmpl w:val="B0E4CC6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8"/>
        <w:u w:val="none"/>
        <w:vertAlign w:val="baseli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0"/>
        <w:u w:val="none"/>
        <w:vertAlign w:val="baseli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20"/>
        <w:w w:val="100"/>
        <w:position w:val="0"/>
        <w:sz w:val="18"/>
        <w:u w:val="none"/>
        <w:vertAlign w:val="baseline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u w:val="none"/>
        <w:vertAlign w:val="baseline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A986294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326274E"/>
    <w:multiLevelType w:val="hybridMultilevel"/>
    <w:tmpl w:val="E2B4A26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F005A2"/>
    <w:multiLevelType w:val="hybridMultilevel"/>
    <w:tmpl w:val="86A4CE8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7823AB5"/>
    <w:multiLevelType w:val="multilevel"/>
    <w:tmpl w:val="82FA308C"/>
    <w:lvl w:ilvl="0">
      <w:start w:val="1"/>
      <w:numFmt w:val="decimal"/>
      <w:pStyle w:val="01FMtitolo"/>
      <w:lvlText w:val="%1."/>
      <w:lvlJc w:val="left"/>
      <w:pPr>
        <w:ind w:left="851" w:hanging="851"/>
      </w:pPr>
      <w:rPr>
        <w:rFonts w:ascii="Verdana" w:hAnsi="Verdana" w:hint="default"/>
        <w:b/>
        <w:sz w:val="26"/>
        <w:szCs w:val="26"/>
      </w:rPr>
    </w:lvl>
    <w:lvl w:ilvl="1">
      <w:start w:val="1"/>
      <w:numFmt w:val="decimal"/>
      <w:pStyle w:val="02FMtitolo"/>
      <w:lvlText w:val="%1.%2."/>
      <w:lvlJc w:val="left"/>
      <w:pPr>
        <w:ind w:left="851" w:hanging="851"/>
      </w:pPr>
      <w:rPr>
        <w:rFonts w:ascii="Verdana" w:hAnsi="Verdana" w:hint="default"/>
        <w:b/>
        <w:i w:val="0"/>
        <w:sz w:val="24"/>
        <w:szCs w:val="24"/>
      </w:rPr>
    </w:lvl>
    <w:lvl w:ilvl="2">
      <w:start w:val="1"/>
      <w:numFmt w:val="decimal"/>
      <w:pStyle w:val="03FMtitolo"/>
      <w:lvlText w:val="%1.%2.%3."/>
      <w:lvlJc w:val="left"/>
      <w:pPr>
        <w:ind w:left="851" w:hanging="851"/>
      </w:pPr>
      <w:rPr>
        <w:rFonts w:ascii="Verdana" w:hAnsi="Verdana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Verdana" w:hAnsi="Verdana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ind w:left="14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2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42" w:firstLine="0"/>
      </w:pPr>
      <w:rPr>
        <w:rFonts w:hint="default"/>
      </w:rPr>
    </w:lvl>
  </w:abstractNum>
  <w:abstractNum w:abstractNumId="16">
    <w:nsid w:val="70146CAE"/>
    <w:multiLevelType w:val="hybridMultilevel"/>
    <w:tmpl w:val="5CBACB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1"/>
  </w:num>
  <w:num w:numId="4">
    <w:abstractNumId w:val="0"/>
  </w:num>
  <w:num w:numId="5">
    <w:abstractNumId w:val="14"/>
  </w:num>
  <w:num w:numId="6">
    <w:abstractNumId w:val="12"/>
  </w:num>
  <w:num w:numId="7">
    <w:abstractNumId w:val="10"/>
  </w:num>
  <w:num w:numId="8">
    <w:abstractNumId w:val="6"/>
  </w:num>
  <w:num w:numId="9">
    <w:abstractNumId w:val="8"/>
  </w:num>
  <w:num w:numId="10">
    <w:abstractNumId w:val="16"/>
  </w:num>
  <w:num w:numId="11">
    <w:abstractNumId w:val="13"/>
  </w:num>
  <w:num w:numId="12">
    <w:abstractNumId w:val="7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9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213"/>
    <w:rsid w:val="00013128"/>
    <w:rsid w:val="00022FD5"/>
    <w:rsid w:val="00023540"/>
    <w:rsid w:val="0002447F"/>
    <w:rsid w:val="0002458B"/>
    <w:rsid w:val="00040482"/>
    <w:rsid w:val="00052B1D"/>
    <w:rsid w:val="000742EC"/>
    <w:rsid w:val="00074641"/>
    <w:rsid w:val="00082864"/>
    <w:rsid w:val="0008642F"/>
    <w:rsid w:val="000B0827"/>
    <w:rsid w:val="000B7D3E"/>
    <w:rsid w:val="000B7ED3"/>
    <w:rsid w:val="000B7F12"/>
    <w:rsid w:val="000E75FE"/>
    <w:rsid w:val="000F7A4F"/>
    <w:rsid w:val="00110875"/>
    <w:rsid w:val="00122C92"/>
    <w:rsid w:val="00127231"/>
    <w:rsid w:val="00142B09"/>
    <w:rsid w:val="001442EF"/>
    <w:rsid w:val="00146F6F"/>
    <w:rsid w:val="00154265"/>
    <w:rsid w:val="001549DF"/>
    <w:rsid w:val="001554E5"/>
    <w:rsid w:val="001635A9"/>
    <w:rsid w:val="0016665C"/>
    <w:rsid w:val="00166CD6"/>
    <w:rsid w:val="00181381"/>
    <w:rsid w:val="001850EE"/>
    <w:rsid w:val="0018574D"/>
    <w:rsid w:val="001902D2"/>
    <w:rsid w:val="00193481"/>
    <w:rsid w:val="0019797B"/>
    <w:rsid w:val="001B7EF8"/>
    <w:rsid w:val="001C12C2"/>
    <w:rsid w:val="001D3E0F"/>
    <w:rsid w:val="001D6BA1"/>
    <w:rsid w:val="001E1908"/>
    <w:rsid w:val="001E438E"/>
    <w:rsid w:val="001F35A5"/>
    <w:rsid w:val="001F3C99"/>
    <w:rsid w:val="002053E9"/>
    <w:rsid w:val="002201DF"/>
    <w:rsid w:val="0022269A"/>
    <w:rsid w:val="00263D2D"/>
    <w:rsid w:val="002736F8"/>
    <w:rsid w:val="0027448D"/>
    <w:rsid w:val="002B4950"/>
    <w:rsid w:val="002C39D9"/>
    <w:rsid w:val="002C61F5"/>
    <w:rsid w:val="002D6745"/>
    <w:rsid w:val="002D72EB"/>
    <w:rsid w:val="002E476F"/>
    <w:rsid w:val="002E7C89"/>
    <w:rsid w:val="002E7CAA"/>
    <w:rsid w:val="00303983"/>
    <w:rsid w:val="00317B27"/>
    <w:rsid w:val="00345E73"/>
    <w:rsid w:val="00352B15"/>
    <w:rsid w:val="00380F7A"/>
    <w:rsid w:val="003A529B"/>
    <w:rsid w:val="003D0CE4"/>
    <w:rsid w:val="003D3B4D"/>
    <w:rsid w:val="003D4933"/>
    <w:rsid w:val="003F6BC2"/>
    <w:rsid w:val="003F7C6C"/>
    <w:rsid w:val="0040480D"/>
    <w:rsid w:val="00426601"/>
    <w:rsid w:val="00445205"/>
    <w:rsid w:val="004460FC"/>
    <w:rsid w:val="00460AF5"/>
    <w:rsid w:val="00480714"/>
    <w:rsid w:val="00484B9B"/>
    <w:rsid w:val="00491BF5"/>
    <w:rsid w:val="00492C7A"/>
    <w:rsid w:val="004A1741"/>
    <w:rsid w:val="004A46CA"/>
    <w:rsid w:val="004B498E"/>
    <w:rsid w:val="004C2130"/>
    <w:rsid w:val="004C4756"/>
    <w:rsid w:val="004E4592"/>
    <w:rsid w:val="004F21D9"/>
    <w:rsid w:val="004F40C2"/>
    <w:rsid w:val="00505D5A"/>
    <w:rsid w:val="00514A7E"/>
    <w:rsid w:val="00524CEA"/>
    <w:rsid w:val="00532E85"/>
    <w:rsid w:val="005356E0"/>
    <w:rsid w:val="0054728F"/>
    <w:rsid w:val="00554885"/>
    <w:rsid w:val="00572BF0"/>
    <w:rsid w:val="00586131"/>
    <w:rsid w:val="005A6D03"/>
    <w:rsid w:val="005A7ADF"/>
    <w:rsid w:val="005B54ED"/>
    <w:rsid w:val="005C476B"/>
    <w:rsid w:val="005C51C6"/>
    <w:rsid w:val="005D702F"/>
    <w:rsid w:val="005F49F1"/>
    <w:rsid w:val="005F5624"/>
    <w:rsid w:val="005F69F4"/>
    <w:rsid w:val="00610283"/>
    <w:rsid w:val="00612E3E"/>
    <w:rsid w:val="00614593"/>
    <w:rsid w:val="00614EE4"/>
    <w:rsid w:val="0063304F"/>
    <w:rsid w:val="00634921"/>
    <w:rsid w:val="00634DEE"/>
    <w:rsid w:val="0063699C"/>
    <w:rsid w:val="00640AB7"/>
    <w:rsid w:val="00641F43"/>
    <w:rsid w:val="0064779D"/>
    <w:rsid w:val="00647C9C"/>
    <w:rsid w:val="00651B1F"/>
    <w:rsid w:val="00654524"/>
    <w:rsid w:val="00661F01"/>
    <w:rsid w:val="006710C9"/>
    <w:rsid w:val="00672FE5"/>
    <w:rsid w:val="00684C0D"/>
    <w:rsid w:val="00696C31"/>
    <w:rsid w:val="006A4CF6"/>
    <w:rsid w:val="006A7B96"/>
    <w:rsid w:val="006B37E3"/>
    <w:rsid w:val="006C6CE4"/>
    <w:rsid w:val="006D3136"/>
    <w:rsid w:val="006E15AA"/>
    <w:rsid w:val="006E5212"/>
    <w:rsid w:val="006F6D9F"/>
    <w:rsid w:val="00705A7D"/>
    <w:rsid w:val="0071214E"/>
    <w:rsid w:val="00712683"/>
    <w:rsid w:val="00731F30"/>
    <w:rsid w:val="00735260"/>
    <w:rsid w:val="00735A67"/>
    <w:rsid w:val="00740A97"/>
    <w:rsid w:val="00744221"/>
    <w:rsid w:val="00745A47"/>
    <w:rsid w:val="0074757C"/>
    <w:rsid w:val="007702C7"/>
    <w:rsid w:val="00772272"/>
    <w:rsid w:val="00787B9B"/>
    <w:rsid w:val="00787EEF"/>
    <w:rsid w:val="007A17B9"/>
    <w:rsid w:val="007B1B02"/>
    <w:rsid w:val="007B1B15"/>
    <w:rsid w:val="007B787B"/>
    <w:rsid w:val="007F14C2"/>
    <w:rsid w:val="007F53B4"/>
    <w:rsid w:val="008014FA"/>
    <w:rsid w:val="00810A8C"/>
    <w:rsid w:val="00837B09"/>
    <w:rsid w:val="008464C4"/>
    <w:rsid w:val="00854229"/>
    <w:rsid w:val="0086724D"/>
    <w:rsid w:val="008820C8"/>
    <w:rsid w:val="008B251F"/>
    <w:rsid w:val="008D59B4"/>
    <w:rsid w:val="008E06A1"/>
    <w:rsid w:val="008E0D6E"/>
    <w:rsid w:val="008E46B1"/>
    <w:rsid w:val="008F19FD"/>
    <w:rsid w:val="008F5A34"/>
    <w:rsid w:val="008F5E64"/>
    <w:rsid w:val="00953298"/>
    <w:rsid w:val="009571E1"/>
    <w:rsid w:val="009665EB"/>
    <w:rsid w:val="00983D7D"/>
    <w:rsid w:val="00994DF9"/>
    <w:rsid w:val="009A2A72"/>
    <w:rsid w:val="009A600D"/>
    <w:rsid w:val="009A6D5F"/>
    <w:rsid w:val="009B2790"/>
    <w:rsid w:val="009B39CD"/>
    <w:rsid w:val="009D1DC3"/>
    <w:rsid w:val="009E4D5F"/>
    <w:rsid w:val="009E4EC5"/>
    <w:rsid w:val="009F2A70"/>
    <w:rsid w:val="009F3B3C"/>
    <w:rsid w:val="009F53D2"/>
    <w:rsid w:val="00A01723"/>
    <w:rsid w:val="00A026AC"/>
    <w:rsid w:val="00A25AC2"/>
    <w:rsid w:val="00A34C1A"/>
    <w:rsid w:val="00A54097"/>
    <w:rsid w:val="00A76F8A"/>
    <w:rsid w:val="00A86FED"/>
    <w:rsid w:val="00AB1786"/>
    <w:rsid w:val="00AB7E35"/>
    <w:rsid w:val="00AC030E"/>
    <w:rsid w:val="00AC40CB"/>
    <w:rsid w:val="00AC53E5"/>
    <w:rsid w:val="00AE3E30"/>
    <w:rsid w:val="00AF79C0"/>
    <w:rsid w:val="00B16EF0"/>
    <w:rsid w:val="00B23E7E"/>
    <w:rsid w:val="00B25DC4"/>
    <w:rsid w:val="00B32A91"/>
    <w:rsid w:val="00B341DF"/>
    <w:rsid w:val="00B44E38"/>
    <w:rsid w:val="00B53B6C"/>
    <w:rsid w:val="00B562AB"/>
    <w:rsid w:val="00B64BBE"/>
    <w:rsid w:val="00B67D98"/>
    <w:rsid w:val="00B825DD"/>
    <w:rsid w:val="00B83F87"/>
    <w:rsid w:val="00BA100C"/>
    <w:rsid w:val="00BA360F"/>
    <w:rsid w:val="00BB038A"/>
    <w:rsid w:val="00BB2FBA"/>
    <w:rsid w:val="00BC39E5"/>
    <w:rsid w:val="00BD18E8"/>
    <w:rsid w:val="00BD1C96"/>
    <w:rsid w:val="00BE0E25"/>
    <w:rsid w:val="00BF269C"/>
    <w:rsid w:val="00C00B34"/>
    <w:rsid w:val="00C2263E"/>
    <w:rsid w:val="00C25441"/>
    <w:rsid w:val="00C61736"/>
    <w:rsid w:val="00C66036"/>
    <w:rsid w:val="00C678F3"/>
    <w:rsid w:val="00C70C37"/>
    <w:rsid w:val="00C720A8"/>
    <w:rsid w:val="00C81E38"/>
    <w:rsid w:val="00C84DFD"/>
    <w:rsid w:val="00CA2B4E"/>
    <w:rsid w:val="00CA66A1"/>
    <w:rsid w:val="00CB082C"/>
    <w:rsid w:val="00CD650B"/>
    <w:rsid w:val="00CE7343"/>
    <w:rsid w:val="00CF0A00"/>
    <w:rsid w:val="00D33DEF"/>
    <w:rsid w:val="00D3427D"/>
    <w:rsid w:val="00D4664B"/>
    <w:rsid w:val="00D53C4C"/>
    <w:rsid w:val="00D60AA4"/>
    <w:rsid w:val="00D63290"/>
    <w:rsid w:val="00D80615"/>
    <w:rsid w:val="00DC0949"/>
    <w:rsid w:val="00DD3ABD"/>
    <w:rsid w:val="00DE10A7"/>
    <w:rsid w:val="00DE3C54"/>
    <w:rsid w:val="00DF022D"/>
    <w:rsid w:val="00E13EFD"/>
    <w:rsid w:val="00E33D77"/>
    <w:rsid w:val="00E34EF8"/>
    <w:rsid w:val="00E4593E"/>
    <w:rsid w:val="00E46CFF"/>
    <w:rsid w:val="00E47D2B"/>
    <w:rsid w:val="00E64122"/>
    <w:rsid w:val="00E64474"/>
    <w:rsid w:val="00E64FC6"/>
    <w:rsid w:val="00E76A4D"/>
    <w:rsid w:val="00EA17C7"/>
    <w:rsid w:val="00EB0820"/>
    <w:rsid w:val="00EC09D3"/>
    <w:rsid w:val="00ED4A6E"/>
    <w:rsid w:val="00EE2E6B"/>
    <w:rsid w:val="00EE670F"/>
    <w:rsid w:val="00F06522"/>
    <w:rsid w:val="00F07B1C"/>
    <w:rsid w:val="00F1397F"/>
    <w:rsid w:val="00F16366"/>
    <w:rsid w:val="00F218E9"/>
    <w:rsid w:val="00F26026"/>
    <w:rsid w:val="00F37213"/>
    <w:rsid w:val="00F7629C"/>
    <w:rsid w:val="00F914EC"/>
    <w:rsid w:val="00F94536"/>
    <w:rsid w:val="00F9755F"/>
    <w:rsid w:val="00F97F82"/>
    <w:rsid w:val="00FA3DC0"/>
    <w:rsid w:val="00FB7815"/>
    <w:rsid w:val="00FD03E7"/>
    <w:rsid w:val="00FF4CF8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envelope address" w:uiPriority="0"/>
    <w:lsdException w:name="footnote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Outline List 1" w:uiPriority="0"/>
    <w:lsdException w:name="Table Simple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0AB7"/>
  </w:style>
  <w:style w:type="paragraph" w:styleId="Titolo1">
    <w:name w:val="heading 1"/>
    <w:basedOn w:val="00FMtesto"/>
    <w:next w:val="Normale"/>
    <w:link w:val="Titolo1Carattere"/>
    <w:qFormat/>
    <w:rsid w:val="0064779D"/>
    <w:pPr>
      <w:jc w:val="center"/>
      <w:outlineLvl w:val="0"/>
    </w:pPr>
    <w:rPr>
      <w:b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2D72EB"/>
    <w:pPr>
      <w:keepNext/>
      <w:widowControl w:val="0"/>
      <w:numPr>
        <w:ilvl w:val="1"/>
        <w:numId w:val="3"/>
      </w:numPr>
      <w:spacing w:before="240" w:after="60" w:line="240" w:lineRule="auto"/>
      <w:ind w:left="578" w:hanging="578"/>
      <w:jc w:val="both"/>
      <w:outlineLvl w:val="1"/>
    </w:pPr>
    <w:rPr>
      <w:rFonts w:ascii="Times New Roman" w:eastAsia="Times New Roman" w:hAnsi="Times New Roman" w:cs="Arial"/>
      <w:b/>
      <w:bCs/>
      <w:iCs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D72EB"/>
    <w:pPr>
      <w:keepNext/>
      <w:widowControl w:val="0"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Times New Roman" w:eastAsia="Times New Roman" w:hAnsi="Times New Roman" w:cs="Times New Roman"/>
      <w:i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D72EB"/>
    <w:pPr>
      <w:keepNext/>
      <w:widowControl w:val="0"/>
      <w:numPr>
        <w:ilvl w:val="3"/>
        <w:numId w:val="3"/>
      </w:numPr>
      <w:spacing w:before="240" w:after="60" w:line="240" w:lineRule="auto"/>
      <w:ind w:left="851" w:hanging="851"/>
      <w:jc w:val="both"/>
      <w:outlineLvl w:val="3"/>
    </w:pPr>
    <w:rPr>
      <w:rFonts w:ascii="Times New Roman" w:eastAsia="Times New Roman" w:hAnsi="Times New Roman" w:cs="Times New Roman"/>
      <w:bCs/>
      <w:i/>
      <w:sz w:val="20"/>
      <w:szCs w:val="1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D72EB"/>
    <w:pPr>
      <w:keepNext/>
      <w:numPr>
        <w:ilvl w:val="4"/>
        <w:numId w:val="3"/>
      </w:numPr>
      <w:spacing w:before="240" w:after="60" w:line="360" w:lineRule="auto"/>
      <w:jc w:val="both"/>
      <w:outlineLvl w:val="4"/>
    </w:pPr>
    <w:rPr>
      <w:rFonts w:ascii="Times New Roman" w:eastAsia="Times New Roman" w:hAnsi="Times New Roman" w:cs="Times New Roman"/>
      <w:b/>
      <w:bCs/>
      <w:iCs/>
      <w:szCs w:val="18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D72EB"/>
    <w:pPr>
      <w:numPr>
        <w:ilvl w:val="5"/>
        <w:numId w:val="3"/>
      </w:numPr>
      <w:spacing w:after="0" w:line="36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D72EB"/>
    <w:pPr>
      <w:numPr>
        <w:ilvl w:val="6"/>
        <w:numId w:val="3"/>
      </w:numPr>
      <w:spacing w:after="0" w:line="360" w:lineRule="auto"/>
      <w:jc w:val="both"/>
      <w:outlineLvl w:val="6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D72EB"/>
    <w:pPr>
      <w:numPr>
        <w:ilvl w:val="7"/>
        <w:numId w:val="3"/>
      </w:numPr>
      <w:spacing w:after="0" w:line="360" w:lineRule="auto"/>
      <w:jc w:val="both"/>
      <w:outlineLvl w:val="7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D72EB"/>
    <w:pPr>
      <w:numPr>
        <w:ilvl w:val="8"/>
        <w:numId w:val="3"/>
      </w:numPr>
      <w:spacing w:before="240" w:after="60" w:line="360" w:lineRule="auto"/>
      <w:outlineLvl w:val="8"/>
    </w:pPr>
    <w:rPr>
      <w:rFonts w:ascii="Times New Roman" w:eastAsia="Times New Roman" w:hAnsi="Times New Roman" w:cs="Arial"/>
      <w:b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unhideWhenUsed/>
    <w:rsid w:val="006C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CE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71E1"/>
    <w:pPr>
      <w:ind w:left="720"/>
      <w:contextualSpacing/>
    </w:pPr>
  </w:style>
  <w:style w:type="paragraph" w:customStyle="1" w:styleId="00FMtesto">
    <w:name w:val="00 FM testo"/>
    <w:basedOn w:val="Normale"/>
    <w:qFormat/>
    <w:rsid w:val="009571E1"/>
    <w:pPr>
      <w:spacing w:before="120" w:after="0" w:line="288" w:lineRule="auto"/>
      <w:ind w:firstLine="851"/>
      <w:jc w:val="both"/>
    </w:pPr>
    <w:rPr>
      <w:rFonts w:ascii="Verdana" w:eastAsiaTheme="minorEastAsia" w:hAnsi="Verdana"/>
      <w:sz w:val="20"/>
      <w:lang w:eastAsia="it-IT"/>
    </w:rPr>
  </w:style>
  <w:style w:type="paragraph" w:customStyle="1" w:styleId="01FMtitolo">
    <w:name w:val="01 FM titolo"/>
    <w:basedOn w:val="00FMtesto"/>
    <w:next w:val="00FMtesto"/>
    <w:qFormat/>
    <w:rsid w:val="007B1B15"/>
    <w:pPr>
      <w:numPr>
        <w:numId w:val="1"/>
      </w:numPr>
      <w:jc w:val="left"/>
    </w:pPr>
    <w:rPr>
      <w:b/>
      <w:caps/>
      <w:sz w:val="26"/>
    </w:rPr>
  </w:style>
  <w:style w:type="paragraph" w:customStyle="1" w:styleId="02FMtitolo">
    <w:name w:val="02 FM titolo"/>
    <w:basedOn w:val="00FMtesto"/>
    <w:next w:val="00FMtesto"/>
    <w:qFormat/>
    <w:rsid w:val="002B4950"/>
    <w:pPr>
      <w:numPr>
        <w:ilvl w:val="1"/>
        <w:numId w:val="1"/>
      </w:numPr>
      <w:spacing w:after="120"/>
    </w:pPr>
    <w:rPr>
      <w:b/>
      <w:sz w:val="24"/>
    </w:rPr>
  </w:style>
  <w:style w:type="paragraph" w:customStyle="1" w:styleId="03FMtitolo">
    <w:name w:val="03 FM titolo"/>
    <w:basedOn w:val="00FMtesto"/>
    <w:next w:val="00FMtesto"/>
    <w:qFormat/>
    <w:rsid w:val="002B4950"/>
    <w:pPr>
      <w:numPr>
        <w:ilvl w:val="2"/>
        <w:numId w:val="1"/>
      </w:numPr>
      <w:spacing w:after="120"/>
    </w:pPr>
    <w:rPr>
      <w:sz w:val="24"/>
    </w:rPr>
  </w:style>
  <w:style w:type="paragraph" w:customStyle="1" w:styleId="04FMtitolo">
    <w:name w:val="04 FM titolo"/>
    <w:basedOn w:val="00FMtesto"/>
    <w:next w:val="00FMtesto"/>
    <w:qFormat/>
    <w:rsid w:val="009571E1"/>
    <w:pPr>
      <w:ind w:firstLine="0"/>
    </w:pPr>
  </w:style>
  <w:style w:type="paragraph" w:customStyle="1" w:styleId="05FMtitolo">
    <w:name w:val="05 FM titolo"/>
    <w:basedOn w:val="00FMtesto"/>
    <w:next w:val="00FMtesto"/>
    <w:qFormat/>
    <w:rsid w:val="009571E1"/>
    <w:pPr>
      <w:ind w:firstLine="0"/>
    </w:pPr>
  </w:style>
  <w:style w:type="paragraph" w:customStyle="1" w:styleId="06FMtitolo">
    <w:name w:val="06 FM titolo"/>
    <w:basedOn w:val="00FMtesto"/>
    <w:next w:val="00FMtesto"/>
    <w:qFormat/>
    <w:rsid w:val="009571E1"/>
    <w:pPr>
      <w:ind w:firstLine="0"/>
    </w:pPr>
  </w:style>
  <w:style w:type="paragraph" w:styleId="Sommario1">
    <w:name w:val="toc 1"/>
    <w:basedOn w:val="Normale"/>
    <w:next w:val="Normale"/>
    <w:autoRedefine/>
    <w:uiPriority w:val="39"/>
    <w:unhideWhenUsed/>
    <w:rsid w:val="00634921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63492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9D1DC3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D1DC3"/>
    <w:pPr>
      <w:spacing w:after="100"/>
      <w:ind w:left="440"/>
    </w:pPr>
  </w:style>
  <w:style w:type="paragraph" w:styleId="Intestazione">
    <w:name w:val="header"/>
    <w:basedOn w:val="Normale"/>
    <w:link w:val="IntestazioneCarattere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E73"/>
  </w:style>
  <w:style w:type="paragraph" w:styleId="Pidipagina">
    <w:name w:val="footer"/>
    <w:basedOn w:val="Normale"/>
    <w:link w:val="PidipaginaCarattere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E73"/>
  </w:style>
  <w:style w:type="table" w:styleId="Grigliatabella">
    <w:name w:val="Table Grid"/>
    <w:basedOn w:val="Tabellanormale"/>
    <w:rsid w:val="00345E7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FMintpi">
    <w:name w:val="00 FM int+piè"/>
    <w:basedOn w:val="00FMtesto"/>
    <w:qFormat/>
    <w:rsid w:val="00345E73"/>
    <w:pPr>
      <w:spacing w:before="0"/>
      <w:ind w:firstLine="0"/>
    </w:pPr>
  </w:style>
  <w:style w:type="paragraph" w:styleId="Puntoelenco">
    <w:name w:val="List Bullet"/>
    <w:basedOn w:val="Normale"/>
    <w:rsid w:val="002D72EB"/>
    <w:pPr>
      <w:numPr>
        <w:numId w:val="2"/>
      </w:numPr>
      <w:spacing w:after="0" w:line="360" w:lineRule="auto"/>
      <w:ind w:left="568" w:hanging="284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Puntoelenco2">
    <w:name w:val="List Bullet 2"/>
    <w:basedOn w:val="Puntoelenco"/>
    <w:rsid w:val="002D72EB"/>
    <w:pPr>
      <w:ind w:left="360" w:hanging="360"/>
    </w:pPr>
  </w:style>
  <w:style w:type="character" w:customStyle="1" w:styleId="Titolo1Carattere">
    <w:name w:val="Titolo 1 Carattere"/>
    <w:basedOn w:val="Carpredefinitoparagrafo"/>
    <w:link w:val="Titolo1"/>
    <w:rsid w:val="0064779D"/>
    <w:rPr>
      <w:rFonts w:ascii="Verdana" w:eastAsiaTheme="minorEastAsia" w:hAnsi="Verdana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D72EB"/>
    <w:rPr>
      <w:rFonts w:ascii="Times New Roman" w:eastAsia="Times New Roman" w:hAnsi="Times New Roman" w:cs="Arial"/>
      <w:b/>
      <w:bCs/>
      <w:i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D72EB"/>
    <w:rPr>
      <w:rFonts w:ascii="Times New Roman" w:eastAsia="Times New Roman" w:hAnsi="Times New Roman" w:cs="Times New Roman"/>
      <w:i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D72EB"/>
    <w:rPr>
      <w:rFonts w:ascii="Times New Roman" w:eastAsia="Times New Roman" w:hAnsi="Times New Roman" w:cs="Times New Roman"/>
      <w:bCs/>
      <w:i/>
      <w:sz w:val="20"/>
      <w:szCs w:val="1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D72EB"/>
    <w:rPr>
      <w:rFonts w:ascii="Times New Roman" w:eastAsia="Times New Roman" w:hAnsi="Times New Roman" w:cs="Times New Roman"/>
      <w:b/>
      <w:bCs/>
      <w:iCs/>
      <w:szCs w:val="18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D72EB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D72EB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D72EB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D72EB"/>
    <w:rPr>
      <w:rFonts w:ascii="Times New Roman" w:eastAsia="Times New Roman" w:hAnsi="Times New Roman" w:cs="Arial"/>
      <w:b/>
      <w:sz w:val="28"/>
      <w:szCs w:val="28"/>
      <w:lang w:eastAsia="it-IT"/>
    </w:rPr>
  </w:style>
  <w:style w:type="paragraph" w:styleId="Puntoelenco4">
    <w:name w:val="List Bullet 4"/>
    <w:basedOn w:val="Normale"/>
    <w:semiHidden/>
    <w:rsid w:val="002D72EB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numbering" w:styleId="1ai">
    <w:name w:val="Outline List 1"/>
    <w:basedOn w:val="Nessunelenco"/>
    <w:semiHidden/>
    <w:rsid w:val="00AC53E5"/>
    <w:pPr>
      <w:numPr>
        <w:numId w:val="6"/>
      </w:numPr>
    </w:pPr>
  </w:style>
  <w:style w:type="paragraph" w:styleId="Sommario4">
    <w:name w:val="toc 4"/>
    <w:basedOn w:val="Normale"/>
    <w:next w:val="Normale"/>
    <w:autoRedefine/>
    <w:uiPriority w:val="39"/>
    <w:unhideWhenUsed/>
    <w:rsid w:val="00684C0D"/>
    <w:pPr>
      <w:spacing w:after="100"/>
      <w:ind w:left="660"/>
    </w:pPr>
    <w:rPr>
      <w:rFonts w:eastAsiaTheme="minorEastAsia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684C0D"/>
    <w:pPr>
      <w:spacing w:after="100"/>
      <w:ind w:left="880"/>
    </w:pPr>
    <w:rPr>
      <w:rFonts w:eastAsiaTheme="minorEastAsia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684C0D"/>
    <w:pPr>
      <w:spacing w:after="100"/>
      <w:ind w:left="1100"/>
    </w:pPr>
    <w:rPr>
      <w:rFonts w:eastAsiaTheme="minorEastAsia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684C0D"/>
    <w:pPr>
      <w:spacing w:after="100"/>
      <w:ind w:left="1320"/>
    </w:pPr>
    <w:rPr>
      <w:rFonts w:eastAsiaTheme="minorEastAsia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684C0D"/>
    <w:pPr>
      <w:spacing w:after="100"/>
      <w:ind w:left="1540"/>
    </w:pPr>
    <w:rPr>
      <w:rFonts w:eastAsiaTheme="minorEastAsia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684C0D"/>
    <w:pPr>
      <w:spacing w:after="100"/>
      <w:ind w:left="1760"/>
    </w:pPr>
    <w:rPr>
      <w:rFonts w:eastAsiaTheme="minorEastAsia"/>
      <w:lang w:eastAsia="it-IT"/>
    </w:rPr>
  </w:style>
  <w:style w:type="paragraph" w:styleId="Didascalia">
    <w:name w:val="caption"/>
    <w:basedOn w:val="Normale"/>
    <w:next w:val="Normale"/>
    <w:unhideWhenUsed/>
    <w:qFormat/>
    <w:rsid w:val="00612E3E"/>
    <w:pPr>
      <w:keepNext/>
      <w:spacing w:line="240" w:lineRule="auto"/>
      <w:jc w:val="center"/>
    </w:pPr>
    <w:rPr>
      <w:rFonts w:ascii="Verdana" w:hAnsi="Verdana"/>
      <w:b/>
      <w:bCs/>
      <w:color w:val="4F81BD" w:themeColor="accent1"/>
      <w:sz w:val="20"/>
      <w:szCs w:val="20"/>
    </w:rPr>
  </w:style>
  <w:style w:type="character" w:customStyle="1" w:styleId="WW8Num1z2">
    <w:name w:val="WW8Num1z2"/>
    <w:rsid w:val="00BD18E8"/>
    <w:rPr>
      <w:rFonts w:ascii="Times New Roman" w:hAnsi="Times New Roman"/>
      <w:b w:val="0"/>
      <w:i/>
      <w:sz w:val="22"/>
    </w:rPr>
  </w:style>
  <w:style w:type="character" w:customStyle="1" w:styleId="WW8Num3z0">
    <w:name w:val="WW8Num3z0"/>
    <w:rsid w:val="00BD18E8"/>
    <w:rPr>
      <w:rFonts w:ascii="Symbol" w:hAnsi="Symbol"/>
    </w:rPr>
  </w:style>
  <w:style w:type="character" w:customStyle="1" w:styleId="WW8Num3z1">
    <w:name w:val="WW8Num3z1"/>
    <w:rsid w:val="00BD18E8"/>
    <w:rPr>
      <w:rFonts w:ascii="Courier New" w:hAnsi="Courier New" w:cs="Courier New"/>
    </w:rPr>
  </w:style>
  <w:style w:type="character" w:customStyle="1" w:styleId="WW8Num3z2">
    <w:name w:val="WW8Num3z2"/>
    <w:rsid w:val="00BD18E8"/>
    <w:rPr>
      <w:rFonts w:ascii="Wingdings" w:hAnsi="Wingdings"/>
    </w:rPr>
  </w:style>
  <w:style w:type="character" w:customStyle="1" w:styleId="WW8Num4z0">
    <w:name w:val="WW8Num4z0"/>
    <w:rsid w:val="00BD18E8"/>
    <w:rPr>
      <w:rFonts w:ascii="Wingdings" w:hAnsi="Wingdings"/>
    </w:rPr>
  </w:style>
  <w:style w:type="character" w:customStyle="1" w:styleId="WW8Num4z1">
    <w:name w:val="WW8Num4z1"/>
    <w:rsid w:val="00BD18E8"/>
    <w:rPr>
      <w:rFonts w:ascii="Courier New" w:hAnsi="Courier New" w:cs="Courier New"/>
    </w:rPr>
  </w:style>
  <w:style w:type="character" w:customStyle="1" w:styleId="WW8Num4z3">
    <w:name w:val="WW8Num4z3"/>
    <w:rsid w:val="00BD18E8"/>
    <w:rPr>
      <w:rFonts w:ascii="Symbol" w:hAnsi="Symbol"/>
    </w:rPr>
  </w:style>
  <w:style w:type="character" w:customStyle="1" w:styleId="WW8Num5z0">
    <w:name w:val="WW8Num5z0"/>
    <w:rsid w:val="00BD18E8"/>
    <w:rPr>
      <w:rFonts w:ascii="Symbol" w:hAnsi="Symbol"/>
    </w:rPr>
  </w:style>
  <w:style w:type="character" w:customStyle="1" w:styleId="WW8Num5z1">
    <w:name w:val="WW8Num5z1"/>
    <w:rsid w:val="00BD18E8"/>
    <w:rPr>
      <w:rFonts w:ascii="Courier New" w:hAnsi="Courier New" w:cs="Courier New"/>
    </w:rPr>
  </w:style>
  <w:style w:type="character" w:customStyle="1" w:styleId="WW8Num5z2">
    <w:name w:val="WW8Num5z2"/>
    <w:rsid w:val="00BD18E8"/>
    <w:rPr>
      <w:rFonts w:ascii="Wingdings" w:hAnsi="Wingdings"/>
    </w:rPr>
  </w:style>
  <w:style w:type="character" w:customStyle="1" w:styleId="WW8Num7z0">
    <w:name w:val="WW8Num7z0"/>
    <w:rsid w:val="00BD18E8"/>
    <w:rPr>
      <w:rFonts w:ascii="Symbol" w:hAnsi="Symbol"/>
    </w:rPr>
  </w:style>
  <w:style w:type="character" w:customStyle="1" w:styleId="WW8Num7z1">
    <w:name w:val="WW8Num7z1"/>
    <w:rsid w:val="00BD18E8"/>
    <w:rPr>
      <w:rFonts w:ascii="Courier New" w:hAnsi="Courier New" w:cs="Courier New"/>
    </w:rPr>
  </w:style>
  <w:style w:type="character" w:customStyle="1" w:styleId="WW8Num7z2">
    <w:name w:val="WW8Num7z2"/>
    <w:rsid w:val="00BD18E8"/>
    <w:rPr>
      <w:rFonts w:ascii="Wingdings" w:hAnsi="Wingdings"/>
    </w:rPr>
  </w:style>
  <w:style w:type="character" w:customStyle="1" w:styleId="WW8Num8z0">
    <w:name w:val="WW8Num8z0"/>
    <w:rsid w:val="00BD18E8"/>
    <w:rPr>
      <w:rFonts w:ascii="Symbol" w:hAnsi="Symbol"/>
    </w:rPr>
  </w:style>
  <w:style w:type="character" w:customStyle="1" w:styleId="WW8Num8z1">
    <w:name w:val="WW8Num8z1"/>
    <w:rsid w:val="00BD18E8"/>
    <w:rPr>
      <w:rFonts w:ascii="Courier New" w:hAnsi="Courier New"/>
    </w:rPr>
  </w:style>
  <w:style w:type="character" w:customStyle="1" w:styleId="WW8Num8z2">
    <w:name w:val="WW8Num8z2"/>
    <w:rsid w:val="00BD18E8"/>
    <w:rPr>
      <w:rFonts w:ascii="Wingdings" w:hAnsi="Wingdings"/>
    </w:rPr>
  </w:style>
  <w:style w:type="character" w:customStyle="1" w:styleId="WW8Num9z0">
    <w:name w:val="WW8Num9z0"/>
    <w:rsid w:val="00BD18E8"/>
    <w:rPr>
      <w:rFonts w:ascii="Symbol" w:hAnsi="Symbol"/>
    </w:rPr>
  </w:style>
  <w:style w:type="character" w:customStyle="1" w:styleId="WW8Num9z1">
    <w:name w:val="WW8Num9z1"/>
    <w:rsid w:val="00BD18E8"/>
    <w:rPr>
      <w:rFonts w:ascii="Courier New" w:hAnsi="Courier New" w:cs="Courier New"/>
    </w:rPr>
  </w:style>
  <w:style w:type="character" w:customStyle="1" w:styleId="WW8Num9z2">
    <w:name w:val="WW8Num9z2"/>
    <w:rsid w:val="00BD18E8"/>
    <w:rPr>
      <w:rFonts w:ascii="Wingdings" w:hAnsi="Wingdings"/>
    </w:rPr>
  </w:style>
  <w:style w:type="character" w:customStyle="1" w:styleId="WW8Num10z0">
    <w:name w:val="WW8Num10z0"/>
    <w:rsid w:val="00BD18E8"/>
    <w:rPr>
      <w:rFonts w:ascii="Symbol" w:hAnsi="Symbol"/>
    </w:rPr>
  </w:style>
  <w:style w:type="character" w:customStyle="1" w:styleId="WW8Num10z1">
    <w:name w:val="WW8Num10z1"/>
    <w:rsid w:val="00BD18E8"/>
    <w:rPr>
      <w:rFonts w:ascii="Courier New" w:hAnsi="Courier New" w:cs="Courier New"/>
    </w:rPr>
  </w:style>
  <w:style w:type="character" w:customStyle="1" w:styleId="WW8Num10z2">
    <w:name w:val="WW8Num10z2"/>
    <w:rsid w:val="00BD18E8"/>
    <w:rPr>
      <w:rFonts w:ascii="Wingdings" w:hAnsi="Wingdings"/>
    </w:rPr>
  </w:style>
  <w:style w:type="character" w:customStyle="1" w:styleId="WW8Num11z0">
    <w:name w:val="WW8Num11z0"/>
    <w:rsid w:val="00BD18E8"/>
    <w:rPr>
      <w:rFonts w:ascii="Symbol" w:hAnsi="Symbol"/>
    </w:rPr>
  </w:style>
  <w:style w:type="character" w:customStyle="1" w:styleId="WW8Num11z1">
    <w:name w:val="WW8Num11z1"/>
    <w:rsid w:val="00BD18E8"/>
    <w:rPr>
      <w:rFonts w:ascii="Courier New" w:hAnsi="Courier New" w:cs="Courier New"/>
    </w:rPr>
  </w:style>
  <w:style w:type="character" w:customStyle="1" w:styleId="WW8Num11z2">
    <w:name w:val="WW8Num11z2"/>
    <w:rsid w:val="00BD18E8"/>
    <w:rPr>
      <w:rFonts w:ascii="Wingdings" w:hAnsi="Wingdings"/>
    </w:rPr>
  </w:style>
  <w:style w:type="character" w:customStyle="1" w:styleId="WW8Num13z0">
    <w:name w:val="WW8Num13z0"/>
    <w:rsid w:val="00BD18E8"/>
    <w:rPr>
      <w:rFonts w:ascii="Wingdings" w:hAnsi="Wingdings"/>
    </w:rPr>
  </w:style>
  <w:style w:type="character" w:customStyle="1" w:styleId="WW8Num13z1">
    <w:name w:val="WW8Num13z1"/>
    <w:rsid w:val="00BD18E8"/>
    <w:rPr>
      <w:rFonts w:ascii="Courier New" w:hAnsi="Courier New" w:cs="Courier New"/>
    </w:rPr>
  </w:style>
  <w:style w:type="character" w:customStyle="1" w:styleId="WW8Num13z3">
    <w:name w:val="WW8Num13z3"/>
    <w:rsid w:val="00BD18E8"/>
    <w:rPr>
      <w:rFonts w:ascii="Symbol" w:hAnsi="Symbol"/>
    </w:rPr>
  </w:style>
  <w:style w:type="character" w:customStyle="1" w:styleId="WW8Num14z0">
    <w:name w:val="WW8Num14z0"/>
    <w:rsid w:val="00BD18E8"/>
    <w:rPr>
      <w:rFonts w:ascii="Symbol" w:hAnsi="Symbol"/>
    </w:rPr>
  </w:style>
  <w:style w:type="character" w:customStyle="1" w:styleId="WW8Num14z1">
    <w:name w:val="WW8Num14z1"/>
    <w:rsid w:val="00BD18E8"/>
    <w:rPr>
      <w:rFonts w:ascii="Courier New" w:hAnsi="Courier New" w:cs="Courier New"/>
    </w:rPr>
  </w:style>
  <w:style w:type="character" w:customStyle="1" w:styleId="WW8Num14z2">
    <w:name w:val="WW8Num14z2"/>
    <w:rsid w:val="00BD18E8"/>
    <w:rPr>
      <w:rFonts w:ascii="Wingdings" w:hAnsi="Wingdings"/>
    </w:rPr>
  </w:style>
  <w:style w:type="character" w:customStyle="1" w:styleId="WW8Num15z0">
    <w:name w:val="WW8Num15z0"/>
    <w:rsid w:val="00BD18E8"/>
    <w:rPr>
      <w:rFonts w:ascii="Symbol" w:hAnsi="Symbol"/>
    </w:rPr>
  </w:style>
  <w:style w:type="character" w:customStyle="1" w:styleId="WW8Num15z1">
    <w:name w:val="WW8Num15z1"/>
    <w:rsid w:val="00BD18E8"/>
    <w:rPr>
      <w:rFonts w:ascii="Courier New" w:hAnsi="Courier New" w:cs="Courier New"/>
    </w:rPr>
  </w:style>
  <w:style w:type="character" w:customStyle="1" w:styleId="WW8Num15z2">
    <w:name w:val="WW8Num15z2"/>
    <w:rsid w:val="00BD18E8"/>
    <w:rPr>
      <w:rFonts w:ascii="Wingdings" w:hAnsi="Wingdings"/>
    </w:rPr>
  </w:style>
  <w:style w:type="character" w:customStyle="1" w:styleId="WW8Num16z0">
    <w:name w:val="WW8Num16z0"/>
    <w:rsid w:val="00BD18E8"/>
    <w:rPr>
      <w:rFonts w:ascii="Symbol" w:hAnsi="Symbol"/>
    </w:rPr>
  </w:style>
  <w:style w:type="character" w:customStyle="1" w:styleId="WW8Num16z1">
    <w:name w:val="WW8Num16z1"/>
    <w:rsid w:val="00BD18E8"/>
    <w:rPr>
      <w:rFonts w:ascii="Courier New" w:hAnsi="Courier New" w:cs="Courier New"/>
    </w:rPr>
  </w:style>
  <w:style w:type="character" w:customStyle="1" w:styleId="WW8Num16z2">
    <w:name w:val="WW8Num16z2"/>
    <w:rsid w:val="00BD18E8"/>
    <w:rPr>
      <w:rFonts w:ascii="Wingdings" w:hAnsi="Wingdings"/>
    </w:rPr>
  </w:style>
  <w:style w:type="character" w:customStyle="1" w:styleId="WW8Num17z0">
    <w:name w:val="WW8Num17z0"/>
    <w:rsid w:val="00BD18E8"/>
    <w:rPr>
      <w:rFonts w:ascii="Symbol" w:hAnsi="Symbol"/>
    </w:rPr>
  </w:style>
  <w:style w:type="character" w:customStyle="1" w:styleId="WW8Num17z1">
    <w:name w:val="WW8Num17z1"/>
    <w:rsid w:val="00BD18E8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BD18E8"/>
    <w:rPr>
      <w:rFonts w:ascii="Wingdings" w:hAnsi="Wingdings"/>
    </w:rPr>
  </w:style>
  <w:style w:type="character" w:customStyle="1" w:styleId="WW8Num17z4">
    <w:name w:val="WW8Num17z4"/>
    <w:rsid w:val="00BD18E8"/>
    <w:rPr>
      <w:rFonts w:ascii="Courier New" w:hAnsi="Courier New" w:cs="Courier New"/>
    </w:rPr>
  </w:style>
  <w:style w:type="character" w:customStyle="1" w:styleId="WW8Num18z0">
    <w:name w:val="WW8Num18z0"/>
    <w:rsid w:val="00BD18E8"/>
    <w:rPr>
      <w:rFonts w:ascii="Symbol" w:hAnsi="Symbol"/>
    </w:rPr>
  </w:style>
  <w:style w:type="character" w:customStyle="1" w:styleId="WW8Num18z1">
    <w:name w:val="WW8Num18z1"/>
    <w:rsid w:val="00BD18E8"/>
    <w:rPr>
      <w:rFonts w:ascii="Courier New" w:hAnsi="Courier New" w:cs="Courier New"/>
    </w:rPr>
  </w:style>
  <w:style w:type="character" w:customStyle="1" w:styleId="WW8Num18z2">
    <w:name w:val="WW8Num18z2"/>
    <w:rsid w:val="00BD18E8"/>
    <w:rPr>
      <w:rFonts w:ascii="Wingdings" w:hAnsi="Wingdings"/>
    </w:rPr>
  </w:style>
  <w:style w:type="character" w:customStyle="1" w:styleId="WW8Num19z0">
    <w:name w:val="WW8Num19z0"/>
    <w:rsid w:val="00BD18E8"/>
    <w:rPr>
      <w:rFonts w:ascii="Symbol" w:hAnsi="Symbol"/>
    </w:rPr>
  </w:style>
  <w:style w:type="character" w:customStyle="1" w:styleId="WW8Num19z1">
    <w:name w:val="WW8Num19z1"/>
    <w:rsid w:val="00BD18E8"/>
    <w:rPr>
      <w:rFonts w:ascii="Courier New" w:hAnsi="Courier New" w:cs="Courier New"/>
    </w:rPr>
  </w:style>
  <w:style w:type="character" w:customStyle="1" w:styleId="WW8Num19z2">
    <w:name w:val="WW8Num19z2"/>
    <w:rsid w:val="00BD18E8"/>
    <w:rPr>
      <w:rFonts w:ascii="Wingdings" w:hAnsi="Wingdings"/>
    </w:rPr>
  </w:style>
  <w:style w:type="character" w:customStyle="1" w:styleId="WW8Num20z0">
    <w:name w:val="WW8Num20z0"/>
    <w:rsid w:val="00BD18E8"/>
    <w:rPr>
      <w:rFonts w:ascii="Symbol" w:hAnsi="Symbol"/>
    </w:rPr>
  </w:style>
  <w:style w:type="character" w:customStyle="1" w:styleId="WW8Num20z1">
    <w:name w:val="WW8Num20z1"/>
    <w:rsid w:val="00BD18E8"/>
    <w:rPr>
      <w:rFonts w:ascii="Courier New" w:hAnsi="Courier New" w:cs="Courier New"/>
    </w:rPr>
  </w:style>
  <w:style w:type="character" w:customStyle="1" w:styleId="WW8Num20z2">
    <w:name w:val="WW8Num20z2"/>
    <w:rsid w:val="00BD18E8"/>
    <w:rPr>
      <w:rFonts w:ascii="Wingdings" w:hAnsi="Wingdings"/>
    </w:rPr>
  </w:style>
  <w:style w:type="character" w:customStyle="1" w:styleId="WW8Num21z0">
    <w:name w:val="WW8Num21z0"/>
    <w:rsid w:val="00BD18E8"/>
    <w:rPr>
      <w:rFonts w:ascii="Symbol" w:hAnsi="Symbol"/>
    </w:rPr>
  </w:style>
  <w:style w:type="character" w:customStyle="1" w:styleId="WW8Num21z1">
    <w:name w:val="WW8Num21z1"/>
    <w:rsid w:val="00BD18E8"/>
    <w:rPr>
      <w:rFonts w:ascii="Courier New" w:hAnsi="Courier New" w:cs="Courier New"/>
    </w:rPr>
  </w:style>
  <w:style w:type="character" w:customStyle="1" w:styleId="WW8Num21z2">
    <w:name w:val="WW8Num21z2"/>
    <w:rsid w:val="00BD18E8"/>
    <w:rPr>
      <w:rFonts w:ascii="Wingdings" w:hAnsi="Wingdings"/>
    </w:rPr>
  </w:style>
  <w:style w:type="character" w:customStyle="1" w:styleId="WW8Num22z0">
    <w:name w:val="WW8Num22z0"/>
    <w:rsid w:val="00BD18E8"/>
    <w:rPr>
      <w:rFonts w:ascii="Symbol" w:hAnsi="Symbol"/>
    </w:rPr>
  </w:style>
  <w:style w:type="character" w:customStyle="1" w:styleId="WW8Num22z1">
    <w:name w:val="WW8Num22z1"/>
    <w:rsid w:val="00BD18E8"/>
    <w:rPr>
      <w:rFonts w:ascii="Courier New" w:hAnsi="Courier New" w:cs="Courier New"/>
    </w:rPr>
  </w:style>
  <w:style w:type="character" w:customStyle="1" w:styleId="WW8Num22z2">
    <w:name w:val="WW8Num22z2"/>
    <w:rsid w:val="00BD18E8"/>
    <w:rPr>
      <w:rFonts w:ascii="Wingdings" w:hAnsi="Wingdings"/>
    </w:rPr>
  </w:style>
  <w:style w:type="character" w:customStyle="1" w:styleId="WW8Num23z0">
    <w:name w:val="WW8Num23z0"/>
    <w:rsid w:val="00BD18E8"/>
    <w:rPr>
      <w:rFonts w:ascii="Symbol" w:hAnsi="Symbol"/>
    </w:rPr>
  </w:style>
  <w:style w:type="character" w:customStyle="1" w:styleId="WW8Num23z1">
    <w:name w:val="WW8Num23z1"/>
    <w:rsid w:val="00BD18E8"/>
    <w:rPr>
      <w:rFonts w:ascii="Courier New" w:hAnsi="Courier New" w:cs="Courier New"/>
    </w:rPr>
  </w:style>
  <w:style w:type="character" w:customStyle="1" w:styleId="WW8Num23z2">
    <w:name w:val="WW8Num23z2"/>
    <w:rsid w:val="00BD18E8"/>
    <w:rPr>
      <w:rFonts w:ascii="Wingdings" w:hAnsi="Wingdings"/>
    </w:rPr>
  </w:style>
  <w:style w:type="character" w:customStyle="1" w:styleId="WW8Num24z0">
    <w:name w:val="WW8Num24z0"/>
    <w:rsid w:val="00BD18E8"/>
    <w:rPr>
      <w:rFonts w:ascii="Symbol" w:hAnsi="Symbol"/>
    </w:rPr>
  </w:style>
  <w:style w:type="character" w:customStyle="1" w:styleId="WW8Num24z1">
    <w:name w:val="WW8Num24z1"/>
    <w:rsid w:val="00BD18E8"/>
    <w:rPr>
      <w:rFonts w:ascii="Courier New" w:hAnsi="Courier New" w:cs="Courier New"/>
    </w:rPr>
  </w:style>
  <w:style w:type="character" w:customStyle="1" w:styleId="WW8Num24z2">
    <w:name w:val="WW8Num24z2"/>
    <w:rsid w:val="00BD18E8"/>
    <w:rPr>
      <w:rFonts w:ascii="Wingdings" w:hAnsi="Wingdings"/>
    </w:rPr>
  </w:style>
  <w:style w:type="character" w:customStyle="1" w:styleId="WW8Num25z0">
    <w:name w:val="WW8Num25z0"/>
    <w:rsid w:val="00BD18E8"/>
    <w:rPr>
      <w:rFonts w:ascii="Symbol" w:hAnsi="Symbol"/>
    </w:rPr>
  </w:style>
  <w:style w:type="character" w:customStyle="1" w:styleId="WW8Num25z1">
    <w:name w:val="WW8Num25z1"/>
    <w:rsid w:val="00BD18E8"/>
    <w:rPr>
      <w:rFonts w:ascii="Courier New" w:hAnsi="Courier New" w:cs="Courier New"/>
    </w:rPr>
  </w:style>
  <w:style w:type="character" w:customStyle="1" w:styleId="WW8Num25z2">
    <w:name w:val="WW8Num25z2"/>
    <w:rsid w:val="00BD18E8"/>
    <w:rPr>
      <w:rFonts w:ascii="Wingdings" w:hAnsi="Wingdings"/>
    </w:rPr>
  </w:style>
  <w:style w:type="character" w:customStyle="1" w:styleId="WW8Num26z0">
    <w:name w:val="WW8Num26z0"/>
    <w:rsid w:val="00BD18E8"/>
    <w:rPr>
      <w:rFonts w:ascii="Wingdings" w:hAnsi="Wingdings"/>
    </w:rPr>
  </w:style>
  <w:style w:type="character" w:customStyle="1" w:styleId="WW8Num26z1">
    <w:name w:val="WW8Num26z1"/>
    <w:rsid w:val="00BD18E8"/>
    <w:rPr>
      <w:rFonts w:ascii="Courier New" w:hAnsi="Courier New" w:cs="Courier New"/>
    </w:rPr>
  </w:style>
  <w:style w:type="character" w:customStyle="1" w:styleId="WW8Num26z3">
    <w:name w:val="WW8Num26z3"/>
    <w:rsid w:val="00BD18E8"/>
    <w:rPr>
      <w:rFonts w:ascii="Symbol" w:hAnsi="Symbol"/>
    </w:rPr>
  </w:style>
  <w:style w:type="character" w:customStyle="1" w:styleId="WW8Num27z0">
    <w:name w:val="WW8Num27z0"/>
    <w:rsid w:val="00BD18E8"/>
    <w:rPr>
      <w:rFonts w:ascii="Wingdings" w:hAnsi="Wingdings"/>
    </w:rPr>
  </w:style>
  <w:style w:type="character" w:customStyle="1" w:styleId="WW8Num27z1">
    <w:name w:val="WW8Num27z1"/>
    <w:rsid w:val="00BD18E8"/>
    <w:rPr>
      <w:rFonts w:ascii="Courier New" w:hAnsi="Courier New" w:cs="Courier New"/>
    </w:rPr>
  </w:style>
  <w:style w:type="character" w:customStyle="1" w:styleId="WW8Num27z3">
    <w:name w:val="WW8Num27z3"/>
    <w:rsid w:val="00BD18E8"/>
    <w:rPr>
      <w:rFonts w:ascii="Symbol" w:hAnsi="Symbol"/>
    </w:rPr>
  </w:style>
  <w:style w:type="character" w:customStyle="1" w:styleId="WW8Num28z0">
    <w:name w:val="WW8Num28z0"/>
    <w:rsid w:val="00BD18E8"/>
    <w:rPr>
      <w:rFonts w:ascii="Symbol" w:hAnsi="Symbol"/>
    </w:rPr>
  </w:style>
  <w:style w:type="character" w:customStyle="1" w:styleId="WW8Num29z0">
    <w:name w:val="WW8Num29z0"/>
    <w:rsid w:val="00BD18E8"/>
    <w:rPr>
      <w:rFonts w:ascii="Wingdings" w:hAnsi="Wingdings"/>
    </w:rPr>
  </w:style>
  <w:style w:type="character" w:customStyle="1" w:styleId="WW8Num29z1">
    <w:name w:val="WW8Num29z1"/>
    <w:rsid w:val="00BD18E8"/>
    <w:rPr>
      <w:rFonts w:ascii="Courier New" w:hAnsi="Courier New" w:cs="Courier New"/>
    </w:rPr>
  </w:style>
  <w:style w:type="character" w:customStyle="1" w:styleId="WW8Num29z3">
    <w:name w:val="WW8Num29z3"/>
    <w:rsid w:val="00BD18E8"/>
    <w:rPr>
      <w:rFonts w:ascii="Symbol" w:hAnsi="Symbol"/>
    </w:rPr>
  </w:style>
  <w:style w:type="character" w:customStyle="1" w:styleId="WW8Num30z0">
    <w:name w:val="WW8Num30z0"/>
    <w:rsid w:val="00BD18E8"/>
    <w:rPr>
      <w:rFonts w:ascii="Symbol" w:hAnsi="Symbol"/>
    </w:rPr>
  </w:style>
  <w:style w:type="character" w:customStyle="1" w:styleId="WW8Num30z1">
    <w:name w:val="WW8Num30z1"/>
    <w:rsid w:val="00BD18E8"/>
    <w:rPr>
      <w:rFonts w:ascii="Courier New" w:hAnsi="Courier New" w:cs="Courier New"/>
    </w:rPr>
  </w:style>
  <w:style w:type="character" w:customStyle="1" w:styleId="WW8Num30z2">
    <w:name w:val="WW8Num30z2"/>
    <w:rsid w:val="00BD18E8"/>
    <w:rPr>
      <w:rFonts w:ascii="Wingdings" w:hAnsi="Wingdings"/>
    </w:rPr>
  </w:style>
  <w:style w:type="character" w:customStyle="1" w:styleId="WW8NumSt19z0">
    <w:name w:val="WW8NumSt19z0"/>
    <w:rsid w:val="00BD18E8"/>
    <w:rPr>
      <w:rFonts w:ascii="Symbol" w:hAnsi="Symbol"/>
    </w:rPr>
  </w:style>
  <w:style w:type="character" w:customStyle="1" w:styleId="WW8NumSt20z0">
    <w:name w:val="WW8NumSt20z0"/>
    <w:rsid w:val="00BD18E8"/>
    <w:rPr>
      <w:rFonts w:ascii="Symbol" w:hAnsi="Symbol"/>
    </w:rPr>
  </w:style>
  <w:style w:type="character" w:customStyle="1" w:styleId="WW8NumSt29z0">
    <w:name w:val="WW8NumSt29z0"/>
    <w:rsid w:val="00BD18E8"/>
    <w:rPr>
      <w:rFonts w:ascii="Symbol" w:hAnsi="Symbol"/>
      <w:sz w:val="20"/>
    </w:rPr>
  </w:style>
  <w:style w:type="character" w:customStyle="1" w:styleId="WW8NumSt31z0">
    <w:name w:val="WW8NumSt31z0"/>
    <w:rsid w:val="00BD18E8"/>
    <w:rPr>
      <w:rFonts w:ascii="Symbol" w:hAnsi="Symbol"/>
    </w:rPr>
  </w:style>
  <w:style w:type="character" w:customStyle="1" w:styleId="WW8NumSt35z0">
    <w:name w:val="WW8NumSt35z0"/>
    <w:rsid w:val="00BD18E8"/>
    <w:rPr>
      <w:rFonts w:ascii="Symbol" w:hAnsi="Symbol"/>
    </w:rPr>
  </w:style>
  <w:style w:type="character" w:customStyle="1" w:styleId="WW8NumSt39z0">
    <w:name w:val="WW8NumSt39z0"/>
    <w:rsid w:val="00BD18E8"/>
    <w:rPr>
      <w:rFonts w:ascii="Symbol" w:hAnsi="Symbol"/>
    </w:rPr>
  </w:style>
  <w:style w:type="character" w:customStyle="1" w:styleId="Carpredefinitoparagrafo1">
    <w:name w:val="Car. predefinito paragrafo1"/>
    <w:rsid w:val="00BD18E8"/>
  </w:style>
  <w:style w:type="character" w:styleId="Numeropagina">
    <w:name w:val="page number"/>
    <w:basedOn w:val="Carpredefinitoparagrafo1"/>
    <w:rsid w:val="00BD18E8"/>
  </w:style>
  <w:style w:type="character" w:customStyle="1" w:styleId="Caratteredellanota">
    <w:name w:val="Carattere della nota"/>
    <w:rsid w:val="00BD18E8"/>
    <w:rPr>
      <w:vertAlign w:val="superscript"/>
    </w:rPr>
  </w:style>
  <w:style w:type="character" w:customStyle="1" w:styleId="Punti">
    <w:name w:val="Punti"/>
    <w:rsid w:val="00BD18E8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BD18E8"/>
    <w:pPr>
      <w:keepNext/>
      <w:suppressAutoHyphens/>
      <w:spacing w:before="240" w:after="120" w:line="360" w:lineRule="auto"/>
      <w:ind w:right="-2"/>
      <w:jc w:val="both"/>
    </w:pPr>
    <w:rPr>
      <w:rFonts w:ascii="Arial" w:eastAsia="Arial Unicode MS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BD18E8"/>
    <w:pPr>
      <w:suppressAutoHyphens/>
      <w:spacing w:after="120" w:line="36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D18E8"/>
    <w:rPr>
      <w:rFonts w:ascii="Times New Roman" w:eastAsia="Times New Roman" w:hAnsi="Times New Roman" w:cs="Times New Roman"/>
      <w:szCs w:val="20"/>
      <w:lang w:eastAsia="ar-SA"/>
    </w:rPr>
  </w:style>
  <w:style w:type="paragraph" w:styleId="Elenco">
    <w:name w:val="List"/>
    <w:basedOn w:val="Corpotesto"/>
    <w:rsid w:val="00BD18E8"/>
    <w:pPr>
      <w:tabs>
        <w:tab w:val="left" w:pos="709"/>
      </w:tabs>
      <w:spacing w:after="80" w:line="240" w:lineRule="auto"/>
      <w:ind w:left="1775" w:right="0" w:hanging="357"/>
      <w:jc w:val="left"/>
    </w:pPr>
    <w:rPr>
      <w:sz w:val="20"/>
      <w:lang w:val="en-US"/>
    </w:rPr>
  </w:style>
  <w:style w:type="paragraph" w:customStyle="1" w:styleId="Didascalia1">
    <w:name w:val="Didascalia1"/>
    <w:basedOn w:val="Normale"/>
    <w:next w:val="Normale"/>
    <w:rsid w:val="00BD18E8"/>
    <w:pPr>
      <w:suppressAutoHyphens/>
      <w:spacing w:before="120" w:after="120" w:line="240" w:lineRule="auto"/>
      <w:ind w:right="-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Indice">
    <w:name w:val="Indice"/>
    <w:basedOn w:val="Normale"/>
    <w:rsid w:val="00BD18E8"/>
    <w:pPr>
      <w:suppressLineNumbers/>
      <w:suppressAutoHyphens/>
      <w:spacing w:after="0" w:line="360" w:lineRule="auto"/>
      <w:ind w:right="-2"/>
      <w:jc w:val="both"/>
    </w:pPr>
    <w:rPr>
      <w:rFonts w:ascii="Times New Roman" w:eastAsia="Times New Roman" w:hAnsi="Times New Roman" w:cs="Tahoma"/>
      <w:szCs w:val="20"/>
      <w:lang w:eastAsia="ar-SA"/>
    </w:rPr>
  </w:style>
  <w:style w:type="paragraph" w:styleId="Indice1">
    <w:name w:val="index 1"/>
    <w:basedOn w:val="Normale"/>
    <w:next w:val="Normale"/>
    <w:rsid w:val="00BD18E8"/>
    <w:pPr>
      <w:tabs>
        <w:tab w:val="right" w:leader="hyphen" w:pos="4459"/>
      </w:tabs>
      <w:suppressAutoHyphens/>
      <w:spacing w:after="0" w:line="360" w:lineRule="auto"/>
      <w:ind w:left="2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BD18E8"/>
    <w:pPr>
      <w:suppressAutoHyphens/>
      <w:spacing w:before="240" w:after="60" w:line="360" w:lineRule="auto"/>
      <w:ind w:right="-2"/>
      <w:jc w:val="center"/>
    </w:pPr>
    <w:rPr>
      <w:rFonts w:ascii="Times New Roman" w:eastAsia="Times New Roman" w:hAnsi="Times New Roman" w:cs="Times New Roman"/>
      <w:b/>
      <w:kern w:val="1"/>
      <w:sz w:val="36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D18E8"/>
    <w:rPr>
      <w:rFonts w:ascii="Times New Roman" w:eastAsia="Times New Roman" w:hAnsi="Times New Roman" w:cs="Times New Roman"/>
      <w:b/>
      <w:kern w:val="1"/>
      <w:sz w:val="36"/>
      <w:szCs w:val="20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BD18E8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rsid w:val="00BD18E8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Indice2">
    <w:name w:val="index 2"/>
    <w:basedOn w:val="Normale"/>
    <w:next w:val="Normale"/>
    <w:rsid w:val="00BD18E8"/>
    <w:pPr>
      <w:tabs>
        <w:tab w:val="right" w:leader="hyphen" w:pos="4459"/>
      </w:tabs>
      <w:suppressAutoHyphens/>
      <w:spacing w:after="0" w:line="360" w:lineRule="auto"/>
      <w:ind w:left="4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ice3">
    <w:name w:val="index 3"/>
    <w:basedOn w:val="Normale"/>
    <w:next w:val="Normale"/>
    <w:rsid w:val="00BD18E8"/>
    <w:pPr>
      <w:tabs>
        <w:tab w:val="right" w:leader="hyphen" w:pos="4459"/>
      </w:tabs>
      <w:suppressAutoHyphens/>
      <w:spacing w:after="0" w:line="360" w:lineRule="auto"/>
      <w:ind w:left="6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itoloindice">
    <w:name w:val="index heading"/>
    <w:basedOn w:val="Normale"/>
    <w:next w:val="Indice1"/>
    <w:rsid w:val="00BD18E8"/>
    <w:pPr>
      <w:suppressAutoHyphens/>
      <w:spacing w:after="0" w:line="36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ommario41">
    <w:name w:val="Sommario 41"/>
    <w:basedOn w:val="Normale"/>
    <w:next w:val="Normale"/>
    <w:rsid w:val="00BD18E8"/>
    <w:pPr>
      <w:suppressAutoHyphens/>
      <w:spacing w:after="0" w:line="360" w:lineRule="auto"/>
      <w:ind w:left="6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Sommario51">
    <w:name w:val="Sommario 51"/>
    <w:basedOn w:val="Normale"/>
    <w:next w:val="Normale"/>
    <w:rsid w:val="00BD18E8"/>
    <w:pPr>
      <w:suppressAutoHyphens/>
      <w:spacing w:after="0" w:line="360" w:lineRule="auto"/>
      <w:ind w:left="8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Sommario61">
    <w:name w:val="Sommario 61"/>
    <w:basedOn w:val="Normale"/>
    <w:next w:val="Normale"/>
    <w:rsid w:val="00BD18E8"/>
    <w:pPr>
      <w:suppressAutoHyphens/>
      <w:spacing w:after="0" w:line="360" w:lineRule="auto"/>
      <w:ind w:left="11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Sommario71">
    <w:name w:val="Sommario 71"/>
    <w:basedOn w:val="Normale"/>
    <w:next w:val="Normale"/>
    <w:rsid w:val="00BD18E8"/>
    <w:pPr>
      <w:suppressAutoHyphens/>
      <w:spacing w:after="0" w:line="360" w:lineRule="auto"/>
      <w:ind w:left="13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Sommario81">
    <w:name w:val="Sommario 81"/>
    <w:basedOn w:val="Normale"/>
    <w:next w:val="Normale"/>
    <w:rsid w:val="00BD18E8"/>
    <w:pPr>
      <w:suppressAutoHyphens/>
      <w:spacing w:after="0" w:line="360" w:lineRule="auto"/>
      <w:ind w:left="15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Sommario91">
    <w:name w:val="Sommario 91"/>
    <w:basedOn w:val="Normale"/>
    <w:next w:val="Normale"/>
    <w:rsid w:val="00BD18E8"/>
    <w:pPr>
      <w:suppressAutoHyphens/>
      <w:spacing w:after="0" w:line="360" w:lineRule="auto"/>
      <w:ind w:left="17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stonotaapidipagina">
    <w:name w:val="footnote text"/>
    <w:basedOn w:val="Normale"/>
    <w:link w:val="TestonotaapidipaginaCarattere"/>
    <w:rsid w:val="00BD18E8"/>
    <w:pPr>
      <w:suppressAutoHyphens/>
      <w:spacing w:after="0" w:line="36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D18E8"/>
    <w:rPr>
      <w:rFonts w:ascii="Times New Roman" w:eastAsia="Times New Roman" w:hAnsi="Times New Roman" w:cs="Times New Roman"/>
      <w:szCs w:val="20"/>
      <w:lang w:eastAsia="ar-SA"/>
    </w:rPr>
  </w:style>
  <w:style w:type="paragraph" w:styleId="Indirizzodestinatario">
    <w:name w:val="envelope address"/>
    <w:basedOn w:val="Normale"/>
    <w:rsid w:val="00BD18E8"/>
    <w:pPr>
      <w:suppressAutoHyphens/>
      <w:spacing w:after="0" w:line="360" w:lineRule="auto"/>
      <w:ind w:left="28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rsid w:val="00BD18E8"/>
    <w:pPr>
      <w:suppressAutoHyphens/>
      <w:spacing w:after="0" w:line="360" w:lineRule="auto"/>
      <w:ind w:right="-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D18E8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Rientrocorpodeltesto22">
    <w:name w:val="Rientro corpo del testo 22"/>
    <w:basedOn w:val="Normale"/>
    <w:rsid w:val="00BD18E8"/>
    <w:pPr>
      <w:suppressAutoHyphens/>
      <w:spacing w:after="0" w:line="36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Corpodeltesto21">
    <w:name w:val="Corpo del testo 21"/>
    <w:basedOn w:val="Normale"/>
    <w:rsid w:val="00BD18E8"/>
    <w:pPr>
      <w:suppressAutoHyphens/>
      <w:spacing w:after="120" w:line="48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Rientrocorpodeltesto31">
    <w:name w:val="Rientro corpo del testo 31"/>
    <w:basedOn w:val="Normale"/>
    <w:rsid w:val="00BD18E8"/>
    <w:pPr>
      <w:suppressAutoHyphens/>
      <w:spacing w:after="120" w:line="36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stonotadichiusura">
    <w:name w:val="endnote text"/>
    <w:basedOn w:val="Normale"/>
    <w:link w:val="TestonotadichiusuraCarattere"/>
    <w:rsid w:val="00BD18E8"/>
    <w:pPr>
      <w:suppressAutoHyphens/>
      <w:spacing w:after="0" w:line="240" w:lineRule="auto"/>
      <w:ind w:right="-2"/>
    </w:pPr>
    <w:rPr>
      <w:rFonts w:ascii="CG Times (WN)" w:eastAsia="Times New Roman" w:hAnsi="CG Times (WN)" w:cs="Times New Roman"/>
      <w:sz w:val="20"/>
      <w:szCs w:val="20"/>
      <w:lang w:eastAsia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D18E8"/>
    <w:rPr>
      <w:rFonts w:ascii="CG Times (WN)" w:eastAsia="Times New Roman" w:hAnsi="CG Times (WN)" w:cs="Times New Roman"/>
      <w:sz w:val="20"/>
      <w:szCs w:val="20"/>
      <w:lang w:eastAsia="ar-SA"/>
    </w:rPr>
  </w:style>
  <w:style w:type="paragraph" w:customStyle="1" w:styleId="NormaleWeb1">
    <w:name w:val="Normale (Web)1"/>
    <w:basedOn w:val="Normale"/>
    <w:rsid w:val="00BD18E8"/>
    <w:pPr>
      <w:suppressAutoHyphens/>
      <w:spacing w:before="100" w:after="100" w:line="240" w:lineRule="auto"/>
      <w:ind w:right="-2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Testo">
    <w:name w:val="Testo"/>
    <w:basedOn w:val="Normale"/>
    <w:rsid w:val="00BD18E8"/>
    <w:pPr>
      <w:suppressAutoHyphens/>
      <w:spacing w:before="120" w:after="0" w:line="240" w:lineRule="auto"/>
      <w:ind w:right="-2"/>
      <w:jc w:val="both"/>
    </w:pPr>
    <w:rPr>
      <w:rFonts w:ascii="Times" w:eastAsia="Times New Roman" w:hAnsi="Times" w:cs="Times New Roman"/>
      <w:sz w:val="24"/>
      <w:lang w:eastAsia="ar-SA"/>
    </w:rPr>
  </w:style>
  <w:style w:type="paragraph" w:customStyle="1" w:styleId="Elencopuntato">
    <w:name w:val="Elenco puntato"/>
    <w:basedOn w:val="Normale"/>
    <w:next w:val="Normale"/>
    <w:rsid w:val="00BD18E8"/>
    <w:pPr>
      <w:tabs>
        <w:tab w:val="left" w:pos="284"/>
      </w:tabs>
      <w:suppressAutoHyphens/>
      <w:spacing w:after="60" w:line="240" w:lineRule="atLeast"/>
      <w:ind w:left="283" w:hanging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ltestocontinuo">
    <w:name w:val="Corpo del testo continuo"/>
    <w:basedOn w:val="Corpotesto"/>
    <w:rsid w:val="00BD18E8"/>
    <w:pPr>
      <w:keepNext/>
      <w:spacing w:after="160" w:line="240" w:lineRule="auto"/>
      <w:jc w:val="left"/>
    </w:pPr>
    <w:rPr>
      <w:sz w:val="20"/>
      <w:lang w:val="en-US"/>
    </w:rPr>
  </w:style>
  <w:style w:type="paragraph" w:customStyle="1" w:styleId="Immagine">
    <w:name w:val="Immagine"/>
    <w:basedOn w:val="Corpotesto"/>
    <w:next w:val="Didascalia1"/>
    <w:rsid w:val="00BD18E8"/>
    <w:pPr>
      <w:keepNext/>
      <w:spacing w:after="160" w:line="240" w:lineRule="auto"/>
      <w:jc w:val="left"/>
    </w:pPr>
    <w:rPr>
      <w:sz w:val="20"/>
      <w:lang w:val="en-US"/>
    </w:rPr>
  </w:style>
  <w:style w:type="paragraph" w:customStyle="1" w:styleId="Indicedellefigure1">
    <w:name w:val="Indice delle figure1"/>
    <w:basedOn w:val="Normale"/>
    <w:rsid w:val="00BD18E8"/>
    <w:pPr>
      <w:suppressAutoHyphens/>
      <w:spacing w:after="0" w:line="240" w:lineRule="auto"/>
      <w:ind w:right="-2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customStyle="1" w:styleId="Indice10">
    <w:name w:val="Indice 10"/>
    <w:basedOn w:val="Indice"/>
    <w:rsid w:val="00BD18E8"/>
    <w:pPr>
      <w:tabs>
        <w:tab w:val="right" w:leader="dot" w:pos="7090"/>
      </w:tabs>
      <w:ind w:left="2547" w:right="0"/>
    </w:pPr>
  </w:style>
  <w:style w:type="paragraph" w:customStyle="1" w:styleId="Contenutotabella">
    <w:name w:val="Contenuto tabella"/>
    <w:basedOn w:val="Normale"/>
    <w:rsid w:val="00BD18E8"/>
    <w:pPr>
      <w:suppressLineNumbers/>
      <w:suppressAutoHyphens/>
      <w:spacing w:after="0" w:line="36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testazionetabella">
    <w:name w:val="Intestazione tabella"/>
    <w:basedOn w:val="Contenutotabella"/>
    <w:rsid w:val="00BD18E8"/>
    <w:pPr>
      <w:jc w:val="center"/>
    </w:pPr>
    <w:rPr>
      <w:b/>
      <w:bCs/>
    </w:rPr>
  </w:style>
  <w:style w:type="paragraph" w:customStyle="1" w:styleId="Rientrocorpodeltesto21">
    <w:name w:val="Rientro corpo del testo 21"/>
    <w:basedOn w:val="Normale"/>
    <w:rsid w:val="00BD18E8"/>
    <w:pPr>
      <w:suppressAutoHyphens/>
      <w:spacing w:after="0" w:line="36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Rimandonotaapidipagina">
    <w:name w:val="footnote reference"/>
    <w:semiHidden/>
    <w:rsid w:val="00BD18E8"/>
    <w:rPr>
      <w:vertAlign w:val="superscript"/>
    </w:rPr>
  </w:style>
  <w:style w:type="table" w:styleId="Tabellasemplice1">
    <w:name w:val="Table Simple 1"/>
    <w:basedOn w:val="Tabellanormale"/>
    <w:rsid w:val="00BD18E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Rientrocorpodeltesto3">
    <w:name w:val="Body Text Indent 3"/>
    <w:basedOn w:val="Normale"/>
    <w:link w:val="Rientrocorpodeltesto3Carattere"/>
    <w:rsid w:val="00BD18E8"/>
    <w:pPr>
      <w:suppressAutoHyphens/>
      <w:spacing w:after="120" w:line="360" w:lineRule="auto"/>
      <w:ind w:left="283" w:right="-2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D18E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rsid w:val="00BD18E8"/>
    <w:pPr>
      <w:suppressAutoHyphens/>
      <w:spacing w:after="120" w:line="480" w:lineRule="auto"/>
      <w:ind w:right="-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rsid w:val="00BD18E8"/>
    <w:rPr>
      <w:rFonts w:ascii="Times New Roman" w:eastAsia="Times New Roman" w:hAnsi="Times New Roman" w:cs="Times New Roman"/>
      <w:szCs w:val="20"/>
      <w:lang w:eastAsia="ar-SA"/>
    </w:rPr>
  </w:style>
  <w:style w:type="character" w:styleId="Enfasigrassetto">
    <w:name w:val="Strong"/>
    <w:qFormat/>
    <w:rsid w:val="00BD18E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6CE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571E1"/>
    <w:pPr>
      <w:ind w:left="720"/>
      <w:contextualSpacing/>
    </w:pPr>
  </w:style>
  <w:style w:type="paragraph" w:customStyle="1" w:styleId="00FMtesto">
    <w:name w:val="00 FM testo"/>
    <w:basedOn w:val="Normale"/>
    <w:qFormat/>
    <w:rsid w:val="009571E1"/>
    <w:pPr>
      <w:spacing w:before="120" w:after="0" w:line="288" w:lineRule="auto"/>
      <w:ind w:firstLine="851"/>
      <w:jc w:val="both"/>
    </w:pPr>
    <w:rPr>
      <w:rFonts w:ascii="Verdana" w:eastAsiaTheme="minorEastAsia" w:hAnsi="Verdana"/>
      <w:sz w:val="20"/>
      <w:lang w:eastAsia="it-IT"/>
    </w:rPr>
  </w:style>
  <w:style w:type="paragraph" w:customStyle="1" w:styleId="01FMtitolo">
    <w:name w:val="01 FM titolo"/>
    <w:basedOn w:val="00FMtesto"/>
    <w:next w:val="00FMtesto"/>
    <w:qFormat/>
    <w:rsid w:val="009571E1"/>
    <w:pPr>
      <w:ind w:firstLine="0"/>
      <w:jc w:val="left"/>
    </w:pPr>
    <w:rPr>
      <w:b/>
      <w:caps/>
      <w:sz w:val="26"/>
    </w:rPr>
  </w:style>
  <w:style w:type="paragraph" w:customStyle="1" w:styleId="02FMtitolo">
    <w:name w:val="02 FM titolo"/>
    <w:basedOn w:val="00FMtesto"/>
    <w:next w:val="00FMtesto"/>
    <w:qFormat/>
    <w:rsid w:val="009571E1"/>
    <w:pPr>
      <w:ind w:firstLine="0"/>
    </w:pPr>
    <w:rPr>
      <w:b/>
      <w:sz w:val="24"/>
    </w:rPr>
  </w:style>
  <w:style w:type="paragraph" w:customStyle="1" w:styleId="03FMtitolo">
    <w:name w:val="03 FM titolo"/>
    <w:basedOn w:val="00FMtesto"/>
    <w:next w:val="00FMtesto"/>
    <w:qFormat/>
    <w:rsid w:val="009571E1"/>
    <w:pPr>
      <w:ind w:firstLine="0"/>
    </w:pPr>
    <w:rPr>
      <w:sz w:val="24"/>
    </w:rPr>
  </w:style>
  <w:style w:type="paragraph" w:customStyle="1" w:styleId="04FMtitolo">
    <w:name w:val="04 FM titolo"/>
    <w:basedOn w:val="00FMtesto"/>
    <w:next w:val="00FMtesto"/>
    <w:qFormat/>
    <w:rsid w:val="009571E1"/>
    <w:pPr>
      <w:ind w:firstLine="0"/>
    </w:pPr>
  </w:style>
  <w:style w:type="paragraph" w:customStyle="1" w:styleId="05FMtitolo">
    <w:name w:val="05 FM titolo"/>
    <w:basedOn w:val="00FMtesto"/>
    <w:next w:val="00FMtesto"/>
    <w:qFormat/>
    <w:rsid w:val="009571E1"/>
    <w:pPr>
      <w:ind w:firstLine="0"/>
    </w:pPr>
  </w:style>
  <w:style w:type="paragraph" w:customStyle="1" w:styleId="06FMtitolo">
    <w:name w:val="06 FM titolo"/>
    <w:basedOn w:val="00FMtesto"/>
    <w:next w:val="00FMtesto"/>
    <w:qFormat/>
    <w:rsid w:val="009571E1"/>
    <w:pPr>
      <w:ind w:firstLine="0"/>
    </w:pPr>
  </w:style>
  <w:style w:type="paragraph" w:styleId="Sommario1">
    <w:name w:val="toc 1"/>
    <w:basedOn w:val="Normale"/>
    <w:next w:val="Normale"/>
    <w:autoRedefine/>
    <w:uiPriority w:val="39"/>
    <w:unhideWhenUsed/>
    <w:rsid w:val="00634921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63492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9D1DC3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D1DC3"/>
    <w:pPr>
      <w:spacing w:after="100"/>
      <w:ind w:left="440"/>
    </w:pPr>
  </w:style>
  <w:style w:type="paragraph" w:styleId="Intestazione">
    <w:name w:val="header"/>
    <w:basedOn w:val="Normale"/>
    <w:link w:val="IntestazioneCarattere"/>
    <w:uiPriority w:val="99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5E73"/>
  </w:style>
  <w:style w:type="paragraph" w:styleId="Pidipagina">
    <w:name w:val="footer"/>
    <w:basedOn w:val="Normale"/>
    <w:link w:val="PidipaginaCarattere"/>
    <w:uiPriority w:val="99"/>
    <w:unhideWhenUsed/>
    <w:rsid w:val="00345E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5E73"/>
  </w:style>
  <w:style w:type="table" w:styleId="Grigliatabella">
    <w:name w:val="Table Grid"/>
    <w:basedOn w:val="Tabellanormale"/>
    <w:uiPriority w:val="59"/>
    <w:rsid w:val="00345E7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FMintpi">
    <w:name w:val="00 FM int+piè"/>
    <w:basedOn w:val="00FMtesto"/>
    <w:qFormat/>
    <w:rsid w:val="00345E73"/>
    <w:pPr>
      <w:spacing w:before="0"/>
      <w:ind w:firstLine="0"/>
    </w:pPr>
  </w:style>
  <w:style w:type="numbering" w:customStyle="1" w:styleId="Puntoelenco">
    <w:name w:val="1ai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50D9-BF81-41F9-B57A-32AC5F8D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21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Favero e Milan Ingegneria Spa</Company>
  <LinksUpToDate>false</LinksUpToDate>
  <CharactersWithSpaces>18504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Marchiori</dc:creator>
  <cp:lastModifiedBy>Francesco Trevisanello</cp:lastModifiedBy>
  <cp:revision>49</cp:revision>
  <cp:lastPrinted>2014-07-16T10:08:00Z</cp:lastPrinted>
  <dcterms:created xsi:type="dcterms:W3CDTF">2014-01-17T15:34:00Z</dcterms:created>
  <dcterms:modified xsi:type="dcterms:W3CDTF">2014-07-16T10:08:00Z</dcterms:modified>
</cp:coreProperties>
</file>